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
        <w:gridCol w:w="3740"/>
        <w:gridCol w:w="5670"/>
      </w:tblGrid>
      <w:tr w:rsidR="00D77435" w:rsidRPr="005719D3" w14:paraId="6F773E23" w14:textId="77777777" w:rsidTr="00630669">
        <w:trPr>
          <w:trHeight w:val="1125"/>
        </w:trPr>
        <w:tc>
          <w:tcPr>
            <w:tcW w:w="3828" w:type="dxa"/>
            <w:gridSpan w:val="2"/>
          </w:tcPr>
          <w:p w14:paraId="13DF7D07" w14:textId="77777777" w:rsidR="00D77435" w:rsidRPr="00257313" w:rsidRDefault="00D77435" w:rsidP="002F5036">
            <w:pPr>
              <w:ind w:left="-178" w:firstLine="132"/>
              <w:jc w:val="center"/>
              <w:rPr>
                <w:color w:val="000000" w:themeColor="text1"/>
                <w:w w:val="95"/>
                <w:sz w:val="26"/>
                <w:szCs w:val="26"/>
              </w:rPr>
            </w:pPr>
            <w:r w:rsidRPr="00257313">
              <w:rPr>
                <w:color w:val="000000" w:themeColor="text1"/>
                <w:w w:val="95"/>
                <w:sz w:val="26"/>
                <w:szCs w:val="26"/>
              </w:rPr>
              <w:t>BỘ Y TẾ</w:t>
            </w:r>
          </w:p>
          <w:p w14:paraId="7FCC43EA" w14:textId="77777777" w:rsidR="00D77435" w:rsidRPr="00257313" w:rsidRDefault="00D77435" w:rsidP="002F5036">
            <w:pPr>
              <w:ind w:left="-178" w:firstLine="132"/>
              <w:jc w:val="center"/>
              <w:rPr>
                <w:b/>
                <w:color w:val="000000" w:themeColor="text1"/>
                <w:w w:val="95"/>
                <w:sz w:val="26"/>
                <w:szCs w:val="26"/>
              </w:rPr>
            </w:pPr>
            <w:r w:rsidRPr="00257313">
              <w:rPr>
                <w:b/>
                <w:color w:val="000000" w:themeColor="text1"/>
                <w:w w:val="95"/>
                <w:sz w:val="26"/>
                <w:szCs w:val="26"/>
              </w:rPr>
              <w:t>TRƯỜNG ĐẠI HỌC</w:t>
            </w:r>
          </w:p>
          <w:p w14:paraId="5A56680F" w14:textId="77777777" w:rsidR="00D77435" w:rsidRPr="005719D3" w:rsidRDefault="007F29A2" w:rsidP="002F5036">
            <w:pPr>
              <w:ind w:left="-374" w:right="-249" w:hanging="22"/>
              <w:jc w:val="center"/>
              <w:rPr>
                <w:color w:val="000000" w:themeColor="text1"/>
                <w:sz w:val="28"/>
                <w:szCs w:val="28"/>
                <w:lang w:val="vi-VN"/>
              </w:rPr>
            </w:pPr>
            <w:r>
              <w:rPr>
                <w:noProof/>
                <w:color w:val="000000" w:themeColor="text1"/>
                <w:w w:val="95"/>
                <w:sz w:val="26"/>
                <w:szCs w:val="26"/>
              </w:rPr>
              <mc:AlternateContent>
                <mc:Choice Requires="wps">
                  <w:drawing>
                    <wp:anchor distT="0" distB="0" distL="114300" distR="114300" simplePos="0" relativeHeight="251660800" behindDoc="0" locked="0" layoutInCell="1" allowOverlap="1" wp14:anchorId="5C3EFF5B" wp14:editId="77D734B9">
                      <wp:simplePos x="0" y="0"/>
                      <wp:positionH relativeFrom="column">
                        <wp:posOffset>510540</wp:posOffset>
                      </wp:positionH>
                      <wp:positionV relativeFrom="paragraph">
                        <wp:posOffset>190500</wp:posOffset>
                      </wp:positionV>
                      <wp:extent cx="1224280" cy="0"/>
                      <wp:effectExtent l="12065" t="13970" r="11430" b="508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098040" id="_x0000_t32" coordsize="21600,21600" o:spt="32" o:oned="t" path="m,l21600,21600e" filled="f">
                      <v:path arrowok="t" fillok="f" o:connecttype="none"/>
                      <o:lock v:ext="edit" shapetype="t"/>
                    </v:shapetype>
                    <v:shape id="AutoShape 5" o:spid="_x0000_s1026" type="#_x0000_t32" style="position:absolute;margin-left:40.2pt;margin-top:15pt;width:96.4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13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OZH8+gbQ5RpdwZ3yA9yVf9rOh3i6QqWyIbHoLfzhpyE58RvUvxF6uhyH74ohjEEMAP&#10;szrVpveQMAV0CpKcb5Lwk0MUPiZpmqULUI6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"/>
                  </w:pict>
                </mc:Fallback>
              </mc:AlternateContent>
            </w:r>
            <w:r w:rsidR="00257313">
              <w:rPr>
                <w:b/>
                <w:color w:val="000000" w:themeColor="text1"/>
                <w:w w:val="95"/>
                <w:sz w:val="26"/>
                <w:szCs w:val="26"/>
              </w:rPr>
              <w:t xml:space="preserve"> </w:t>
            </w:r>
            <w:r w:rsidR="00D77435" w:rsidRPr="00257313">
              <w:rPr>
                <w:b/>
                <w:color w:val="000000" w:themeColor="text1"/>
                <w:w w:val="95"/>
                <w:sz w:val="26"/>
                <w:szCs w:val="26"/>
              </w:rPr>
              <w:t>KỸ THUẬT Y - DƯỢC ĐÀ NẴNG</w:t>
            </w:r>
          </w:p>
        </w:tc>
        <w:tc>
          <w:tcPr>
            <w:tcW w:w="5670" w:type="dxa"/>
          </w:tcPr>
          <w:p w14:paraId="3FE2F19F" w14:textId="77777777" w:rsidR="00D77435" w:rsidRPr="00257313" w:rsidRDefault="00257313" w:rsidP="00257313">
            <w:pPr>
              <w:ind w:left="-108" w:right="-391" w:hanging="406"/>
              <w:rPr>
                <w:b/>
                <w:color w:val="000000" w:themeColor="text1"/>
                <w:w w:val="95"/>
                <w:sz w:val="28"/>
                <w:szCs w:val="28"/>
              </w:rPr>
            </w:pPr>
            <w:r>
              <w:rPr>
                <w:b/>
                <w:color w:val="000000" w:themeColor="text1"/>
                <w:w w:val="95"/>
                <w:sz w:val="26"/>
                <w:szCs w:val="26"/>
              </w:rPr>
              <w:t xml:space="preserve">       </w:t>
            </w:r>
            <w:r w:rsidR="00375EEB">
              <w:rPr>
                <w:b/>
                <w:color w:val="000000" w:themeColor="text1"/>
                <w:w w:val="95"/>
                <w:sz w:val="26"/>
                <w:szCs w:val="26"/>
              </w:rPr>
              <w:t xml:space="preserve">  </w:t>
            </w:r>
            <w:r w:rsidR="00D77435" w:rsidRPr="00257313">
              <w:rPr>
                <w:b/>
                <w:color w:val="000000" w:themeColor="text1"/>
                <w:w w:val="95"/>
                <w:sz w:val="26"/>
                <w:szCs w:val="26"/>
              </w:rPr>
              <w:t>CỘNG HÒA XÃ HỘI CHỦ NGHĨA VIỆT NAM</w:t>
            </w:r>
          </w:p>
          <w:p w14:paraId="005C495E" w14:textId="77777777" w:rsidR="00D77435" w:rsidRPr="005719D3" w:rsidRDefault="007F29A2" w:rsidP="002F5036">
            <w:pPr>
              <w:jc w:val="center"/>
              <w:rPr>
                <w:color w:val="000000" w:themeColor="text1"/>
                <w:sz w:val="28"/>
                <w:szCs w:val="28"/>
              </w:rPr>
            </w:pPr>
            <w:r>
              <w:rPr>
                <w:b/>
                <w:noProof/>
                <w:color w:val="000000" w:themeColor="text1"/>
                <w:sz w:val="28"/>
                <w:szCs w:val="28"/>
              </w:rPr>
              <mc:AlternateContent>
                <mc:Choice Requires="wps">
                  <w:drawing>
                    <wp:anchor distT="0" distB="0" distL="114300" distR="114300" simplePos="0" relativeHeight="251661824" behindDoc="0" locked="0" layoutInCell="1" allowOverlap="1" wp14:anchorId="160EA847" wp14:editId="4B5A6410">
                      <wp:simplePos x="0" y="0"/>
                      <wp:positionH relativeFrom="column">
                        <wp:posOffset>728980</wp:posOffset>
                      </wp:positionH>
                      <wp:positionV relativeFrom="paragraph">
                        <wp:posOffset>216535</wp:posOffset>
                      </wp:positionV>
                      <wp:extent cx="1986280" cy="0"/>
                      <wp:effectExtent l="13335" t="12065" r="10160" b="698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DB6B2" id="AutoShape 7" o:spid="_x0000_s1026" type="#_x0000_t32" style="position:absolute;margin-left:57.4pt;margin-top:17.05pt;width:156.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4f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"/>
                  </w:pict>
                </mc:Fallback>
              </mc:AlternateContent>
            </w:r>
            <w:r w:rsidR="00D77435" w:rsidRPr="00257313">
              <w:rPr>
                <w:b/>
                <w:color w:val="000000" w:themeColor="text1"/>
                <w:w w:val="95"/>
                <w:sz w:val="28"/>
                <w:szCs w:val="28"/>
              </w:rPr>
              <w:t>Độc lập - Tự do - Hạnh phúc</w:t>
            </w:r>
          </w:p>
        </w:tc>
      </w:tr>
      <w:tr w:rsidR="00D77435" w:rsidRPr="00BA0C39" w14:paraId="47F43527" w14:textId="77777777" w:rsidTr="00630669">
        <w:trPr>
          <w:gridBefore w:val="1"/>
          <w:wBefore w:w="88" w:type="dxa"/>
        </w:trPr>
        <w:tc>
          <w:tcPr>
            <w:tcW w:w="3740" w:type="dxa"/>
          </w:tcPr>
          <w:p w14:paraId="4C97BE40" w14:textId="572FBABF" w:rsidR="00D77435" w:rsidRPr="00BA0C39" w:rsidRDefault="00D77435" w:rsidP="002F5036">
            <w:pPr>
              <w:ind w:hanging="196"/>
              <w:rPr>
                <w:color w:val="000000" w:themeColor="text1"/>
                <w:sz w:val="26"/>
                <w:szCs w:val="26"/>
              </w:rPr>
            </w:pPr>
            <w:r w:rsidRPr="00BA0C39">
              <w:rPr>
                <w:color w:val="000000" w:themeColor="text1"/>
                <w:sz w:val="26"/>
                <w:szCs w:val="26"/>
              </w:rPr>
              <w:t xml:space="preserve">            </w:t>
            </w:r>
            <w:r w:rsidR="00714A6A" w:rsidRPr="00E21ED9">
              <w:rPr>
                <w:rStyle w:val="Other"/>
                <w:color w:val="000000"/>
                <w:lang w:eastAsia="vi-VN"/>
              </w:rPr>
              <w:t>Số:     /</w:t>
            </w:r>
            <w:r w:rsidR="00714A6A">
              <w:rPr>
                <w:rStyle w:val="Other"/>
                <w:color w:val="000000"/>
                <w:lang w:eastAsia="vi-VN"/>
              </w:rPr>
              <w:t>KH</w:t>
            </w:r>
            <w:r w:rsidR="00714A6A" w:rsidRPr="00E21ED9">
              <w:rPr>
                <w:rStyle w:val="Other"/>
                <w:color w:val="000000"/>
                <w:lang w:eastAsia="vi-VN"/>
              </w:rPr>
              <w:t>-</w:t>
            </w:r>
            <w:r w:rsidR="001420AA">
              <w:rPr>
                <w:rStyle w:val="Other"/>
                <w:color w:val="000000"/>
                <w:lang w:eastAsia="vi-VN"/>
              </w:rPr>
              <w:t>ĐTN</w:t>
            </w:r>
          </w:p>
          <w:p w14:paraId="746A76F0" w14:textId="77777777" w:rsidR="00D77435" w:rsidRPr="005719D3" w:rsidRDefault="00D77435" w:rsidP="002F5036">
            <w:pPr>
              <w:spacing w:before="120"/>
              <w:rPr>
                <w:color w:val="000000" w:themeColor="text1"/>
                <w:sz w:val="28"/>
                <w:szCs w:val="28"/>
              </w:rPr>
            </w:pPr>
          </w:p>
        </w:tc>
        <w:tc>
          <w:tcPr>
            <w:tcW w:w="5670" w:type="dxa"/>
          </w:tcPr>
          <w:p w14:paraId="3361BF49" w14:textId="37EBB31E" w:rsidR="00D77435" w:rsidRPr="00BA0C39" w:rsidRDefault="00D77435" w:rsidP="001420AA">
            <w:pPr>
              <w:rPr>
                <w:i/>
                <w:color w:val="000000" w:themeColor="text1"/>
                <w:sz w:val="26"/>
                <w:szCs w:val="26"/>
              </w:rPr>
            </w:pPr>
            <w:r w:rsidRPr="005719D3">
              <w:rPr>
                <w:color w:val="000000" w:themeColor="text1"/>
                <w:sz w:val="28"/>
                <w:szCs w:val="28"/>
              </w:rPr>
              <w:t xml:space="preserve">               </w:t>
            </w:r>
            <w:r w:rsidRPr="00BA0C39">
              <w:rPr>
                <w:i/>
                <w:color w:val="000000" w:themeColor="text1"/>
                <w:sz w:val="26"/>
                <w:szCs w:val="26"/>
              </w:rPr>
              <w:t xml:space="preserve">Đà Nẵng, ngày </w:t>
            </w:r>
            <w:r w:rsidR="00085386">
              <w:rPr>
                <w:i/>
                <w:color w:val="000000" w:themeColor="text1"/>
                <w:sz w:val="26"/>
                <w:szCs w:val="26"/>
                <w:lang w:val="vi-VN"/>
              </w:rPr>
              <w:t xml:space="preserve">  </w:t>
            </w:r>
            <w:r w:rsidR="00714A6A">
              <w:rPr>
                <w:i/>
                <w:color w:val="000000" w:themeColor="text1"/>
                <w:lang w:val="vi-VN"/>
              </w:rPr>
              <w:t xml:space="preserve"> </w:t>
            </w:r>
            <w:r w:rsidRPr="00BA0C39">
              <w:rPr>
                <w:i/>
                <w:color w:val="000000" w:themeColor="text1"/>
                <w:sz w:val="26"/>
                <w:szCs w:val="26"/>
              </w:rPr>
              <w:t xml:space="preserve">tháng </w:t>
            </w:r>
            <w:r w:rsidR="00085386">
              <w:rPr>
                <w:i/>
                <w:color w:val="000000" w:themeColor="text1"/>
                <w:sz w:val="26"/>
                <w:szCs w:val="26"/>
                <w:lang w:val="vi-VN"/>
              </w:rPr>
              <w:t xml:space="preserve"> </w:t>
            </w:r>
            <w:r w:rsidR="00532876">
              <w:rPr>
                <w:i/>
                <w:color w:val="000000" w:themeColor="text1"/>
                <w:sz w:val="26"/>
                <w:szCs w:val="26"/>
              </w:rPr>
              <w:t>12</w:t>
            </w:r>
            <w:r w:rsidR="00085386">
              <w:rPr>
                <w:i/>
                <w:color w:val="000000" w:themeColor="text1"/>
                <w:sz w:val="26"/>
                <w:szCs w:val="26"/>
                <w:lang w:val="vi-VN"/>
              </w:rPr>
              <w:t xml:space="preserve"> </w:t>
            </w:r>
            <w:r w:rsidR="00375EEB">
              <w:rPr>
                <w:i/>
                <w:color w:val="000000" w:themeColor="text1"/>
                <w:sz w:val="26"/>
                <w:szCs w:val="26"/>
              </w:rPr>
              <w:t xml:space="preserve"> năm </w:t>
            </w:r>
            <w:r w:rsidR="00376963">
              <w:rPr>
                <w:i/>
                <w:color w:val="000000" w:themeColor="text1"/>
                <w:sz w:val="26"/>
                <w:szCs w:val="26"/>
              </w:rPr>
              <w:t>202</w:t>
            </w:r>
            <w:r w:rsidR="00E94C87">
              <w:rPr>
                <w:i/>
                <w:color w:val="000000" w:themeColor="text1"/>
                <w:sz w:val="26"/>
                <w:szCs w:val="26"/>
              </w:rPr>
              <w:t>3</w:t>
            </w:r>
          </w:p>
        </w:tc>
      </w:tr>
    </w:tbl>
    <w:p w14:paraId="7EA7E6A4" w14:textId="58BB1C6B" w:rsidR="006509D0" w:rsidRPr="00E94C87" w:rsidRDefault="00CB7055" w:rsidP="009E3717">
      <w:pPr>
        <w:jc w:val="center"/>
        <w:rPr>
          <w:b/>
          <w:sz w:val="28"/>
          <w:szCs w:val="28"/>
        </w:rPr>
      </w:pPr>
      <w:r w:rsidRPr="00714A6A">
        <w:rPr>
          <w:b/>
          <w:sz w:val="28"/>
          <w:szCs w:val="28"/>
        </w:rPr>
        <w:t xml:space="preserve">KẾ HOẠCH CÔNG TÁC </w:t>
      </w:r>
      <w:r w:rsidR="00AE4EE8" w:rsidRPr="00714A6A">
        <w:rPr>
          <w:b/>
          <w:sz w:val="28"/>
          <w:szCs w:val="28"/>
        </w:rPr>
        <w:t xml:space="preserve">NĂM </w:t>
      </w:r>
      <w:r w:rsidR="00346E5C">
        <w:rPr>
          <w:b/>
          <w:sz w:val="28"/>
          <w:szCs w:val="28"/>
          <w:lang w:val="vi-VN"/>
        </w:rPr>
        <w:t>20</w:t>
      </w:r>
      <w:r w:rsidR="00C60947">
        <w:rPr>
          <w:b/>
          <w:sz w:val="28"/>
          <w:szCs w:val="28"/>
          <w:lang w:val="vi-VN"/>
        </w:rPr>
        <w:t>2</w:t>
      </w:r>
      <w:r w:rsidR="00E94C87">
        <w:rPr>
          <w:b/>
          <w:sz w:val="28"/>
          <w:szCs w:val="28"/>
        </w:rPr>
        <w:t>4</w:t>
      </w:r>
    </w:p>
    <w:p w14:paraId="0A481ABE" w14:textId="77777777" w:rsidR="00CB7055" w:rsidRPr="00391F42" w:rsidRDefault="00EB7773" w:rsidP="009E3717">
      <w:pPr>
        <w:jc w:val="center"/>
        <w:rPr>
          <w:b/>
          <w:sz w:val="28"/>
          <w:szCs w:val="28"/>
        </w:rPr>
      </w:pPr>
      <w:r>
        <w:rPr>
          <w:noProof/>
          <w:sz w:val="28"/>
          <w:szCs w:val="28"/>
        </w:rPr>
        <mc:AlternateContent>
          <mc:Choice Requires="wps">
            <w:drawing>
              <wp:anchor distT="0" distB="0" distL="114300" distR="114300" simplePos="0" relativeHeight="251658752" behindDoc="0" locked="0" layoutInCell="1" allowOverlap="1" wp14:anchorId="65BDA376" wp14:editId="3734C40E">
                <wp:simplePos x="0" y="0"/>
                <wp:positionH relativeFrom="column">
                  <wp:posOffset>2076450</wp:posOffset>
                </wp:positionH>
                <wp:positionV relativeFrom="paragraph">
                  <wp:posOffset>20955</wp:posOffset>
                </wp:positionV>
                <wp:extent cx="1682115" cy="0"/>
                <wp:effectExtent l="7620" t="7620" r="571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9B838"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1.65pt" to="295.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lS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lsPsmyKUZ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"/>
            </w:pict>
          </mc:Fallback>
        </mc:AlternateContent>
      </w:r>
    </w:p>
    <w:p w14:paraId="1A787D5A" w14:textId="77777777" w:rsidR="001420AA" w:rsidRPr="00A71DDF" w:rsidRDefault="001420AA" w:rsidP="003F28B5">
      <w:pPr>
        <w:jc w:val="both"/>
        <w:rPr>
          <w:b/>
          <w:sz w:val="26"/>
          <w:szCs w:val="26"/>
        </w:rPr>
      </w:pPr>
      <w:r w:rsidRPr="00A71DDF">
        <w:rPr>
          <w:b/>
          <w:sz w:val="26"/>
          <w:szCs w:val="26"/>
        </w:rPr>
        <w:t>I. NHIỆM VỤ TRỌNG TÂM</w:t>
      </w:r>
    </w:p>
    <w:p w14:paraId="1B6DADDB" w14:textId="406C1082" w:rsidR="001420AA" w:rsidRPr="00A71DDF" w:rsidRDefault="001420AA" w:rsidP="003F28B5">
      <w:pPr>
        <w:ind w:firstLine="426"/>
        <w:jc w:val="both"/>
        <w:rPr>
          <w:sz w:val="26"/>
          <w:szCs w:val="26"/>
        </w:rPr>
      </w:pPr>
      <w:r w:rsidRPr="00A71DDF">
        <w:rPr>
          <w:sz w:val="26"/>
          <w:szCs w:val="26"/>
        </w:rPr>
        <w:t>1. Triển khai đợt sinh hoạt chính trị sâu rộng trong đoàn viên, sinh viên nghiên cứu, quán triệt, tuyên truyền Nghị quyết Đại hội Đoàn toàn quốc lần thứ XII; triển khai, tổ chức thực hiện hiệu quả Chương trình hành động thực hiện Nghị quyết Đại hội Đoàn toàn quốc lần thứ XII. Triển khai thực hiện các công trình, phần việc sinh viên chào mừng Đại hội Đoàn toàn quốc lần thứ XII.</w:t>
      </w:r>
    </w:p>
    <w:p w14:paraId="748DB6C0" w14:textId="520769A6" w:rsidR="00FD7719" w:rsidRPr="00A71DDF" w:rsidRDefault="004D3969" w:rsidP="003F28B5">
      <w:pPr>
        <w:ind w:firstLine="426"/>
        <w:jc w:val="both"/>
        <w:rPr>
          <w:bCs/>
          <w:kern w:val="2"/>
          <w:sz w:val="28"/>
          <w:szCs w:val="28"/>
        </w:rPr>
      </w:pPr>
      <w:r w:rsidRPr="00A71DDF">
        <w:rPr>
          <w:kern w:val="2"/>
          <w:sz w:val="28"/>
          <w:szCs w:val="28"/>
        </w:rPr>
        <w:t xml:space="preserve">2. Xây dựng và </w:t>
      </w:r>
      <w:r w:rsidR="00FD7719" w:rsidRPr="00A71DDF">
        <w:rPr>
          <w:kern w:val="2"/>
          <w:sz w:val="28"/>
          <w:szCs w:val="28"/>
        </w:rPr>
        <w:t>và triển khai phát động thi đua các hoạt động chào mừng Kỷ niệm 6</w:t>
      </w:r>
      <w:r w:rsidR="00E94C87">
        <w:rPr>
          <w:kern w:val="2"/>
          <w:sz w:val="28"/>
          <w:szCs w:val="28"/>
        </w:rPr>
        <w:t>1</w:t>
      </w:r>
      <w:r w:rsidR="00FD7719" w:rsidRPr="00A71DDF">
        <w:rPr>
          <w:kern w:val="2"/>
          <w:sz w:val="28"/>
          <w:szCs w:val="28"/>
        </w:rPr>
        <w:t xml:space="preserve"> năm </w:t>
      </w:r>
      <w:r w:rsidR="00FD7719" w:rsidRPr="00A71DDF">
        <w:rPr>
          <w:bCs/>
          <w:kern w:val="2"/>
          <w:sz w:val="28"/>
          <w:szCs w:val="28"/>
        </w:rPr>
        <w:t>ngày Thành lập Trường (26/3/1963 – 26/3/202</w:t>
      </w:r>
      <w:r w:rsidR="00E94C87">
        <w:rPr>
          <w:bCs/>
          <w:kern w:val="2"/>
          <w:sz w:val="28"/>
          <w:szCs w:val="28"/>
        </w:rPr>
        <w:t>4</w:t>
      </w:r>
      <w:r w:rsidR="00FD7719" w:rsidRPr="00A71DDF">
        <w:rPr>
          <w:bCs/>
          <w:kern w:val="2"/>
          <w:sz w:val="28"/>
          <w:szCs w:val="28"/>
        </w:rPr>
        <w:t>), 1</w:t>
      </w:r>
      <w:r w:rsidR="00E94C87">
        <w:rPr>
          <w:bCs/>
          <w:kern w:val="2"/>
          <w:sz w:val="28"/>
          <w:szCs w:val="28"/>
        </w:rPr>
        <w:t xml:space="preserve">1 </w:t>
      </w:r>
      <w:r w:rsidR="00FD7719" w:rsidRPr="00A71DDF">
        <w:rPr>
          <w:bCs/>
          <w:kern w:val="2"/>
          <w:sz w:val="28"/>
          <w:szCs w:val="28"/>
        </w:rPr>
        <w:t>năm nâng cấp thành Trường Đại học (15/4/2013 – 15/4/202</w:t>
      </w:r>
      <w:r w:rsidR="00E94C87">
        <w:rPr>
          <w:bCs/>
          <w:kern w:val="2"/>
          <w:sz w:val="28"/>
          <w:szCs w:val="28"/>
        </w:rPr>
        <w:t>4</w:t>
      </w:r>
      <w:r w:rsidR="00FD7719" w:rsidRPr="00A71DDF">
        <w:rPr>
          <w:bCs/>
          <w:kern w:val="2"/>
          <w:sz w:val="28"/>
          <w:szCs w:val="28"/>
        </w:rPr>
        <w:t>)”</w:t>
      </w:r>
      <w:r w:rsidR="00FD7719" w:rsidRPr="00A71DDF">
        <w:rPr>
          <w:kern w:val="2"/>
          <w:sz w:val="28"/>
          <w:szCs w:val="28"/>
        </w:rPr>
        <w:t xml:space="preserve"> </w:t>
      </w:r>
    </w:p>
    <w:p w14:paraId="59B35AF6" w14:textId="7BA8CFA5" w:rsidR="001420AA" w:rsidRPr="00A71DDF" w:rsidRDefault="00FD7719" w:rsidP="003F28B5">
      <w:pPr>
        <w:ind w:firstLine="426"/>
        <w:jc w:val="both"/>
        <w:rPr>
          <w:sz w:val="26"/>
          <w:szCs w:val="26"/>
          <w:lang w:val="fr-FR"/>
        </w:rPr>
      </w:pPr>
      <w:r w:rsidRPr="00A71DDF">
        <w:rPr>
          <w:bCs/>
          <w:kern w:val="2"/>
          <w:sz w:val="28"/>
          <w:szCs w:val="28"/>
        </w:rPr>
        <w:t>3</w:t>
      </w:r>
      <w:r w:rsidR="001420AA" w:rsidRPr="00A71DDF">
        <w:rPr>
          <w:sz w:val="26"/>
          <w:szCs w:val="26"/>
          <w:lang w:val="fr-FR"/>
        </w:rPr>
        <w:t xml:space="preserve">. Tổ chức hiệu quả các phong trào “Sinh viên 5 tốt", </w:t>
      </w:r>
      <w:r w:rsidR="001420AA" w:rsidRPr="00A71DDF">
        <w:rPr>
          <w:sz w:val="26"/>
          <w:szCs w:val="26"/>
        </w:rPr>
        <w:t>“Tập thể 5 tốt”</w:t>
      </w:r>
      <w:r w:rsidR="001420AA" w:rsidRPr="00A71DDF">
        <w:rPr>
          <w:sz w:val="26"/>
          <w:szCs w:val="26"/>
          <w:lang w:val="fr-FR"/>
        </w:rPr>
        <w:t xml:space="preserve">. Tăng cường tổ chức và đổi mới phương thức triển khai các hoạt động thúc đẩy tinh thần sáng tạo, chuyển đổi số, nâng cao năng lực số của </w:t>
      </w:r>
      <w:r w:rsidR="001420AA" w:rsidRPr="00A71DDF">
        <w:rPr>
          <w:sz w:val="26"/>
          <w:szCs w:val="26"/>
        </w:rPr>
        <w:t>Đoàn viên, sinh viên</w:t>
      </w:r>
      <w:r w:rsidR="001420AA" w:rsidRPr="00A71DDF">
        <w:rPr>
          <w:sz w:val="26"/>
          <w:szCs w:val="26"/>
          <w:lang w:val="fr-FR"/>
        </w:rPr>
        <w:t>. Nâng cao chất lượng các hoạt động tư vấn hướng nghiệp gắn với các ngành nghề, xu hướng mới. Triển khai và duy trì thực hiện các hoạt động tư vấn tâm lý, chăm sóc sức khỏe tinh thần cho sinh viên.</w:t>
      </w:r>
    </w:p>
    <w:p w14:paraId="50B5763E" w14:textId="1572F1FC" w:rsidR="001420AA" w:rsidRPr="00A71DDF" w:rsidRDefault="00F217D7" w:rsidP="003F28B5">
      <w:pPr>
        <w:ind w:firstLine="426"/>
        <w:jc w:val="both"/>
        <w:rPr>
          <w:sz w:val="26"/>
          <w:szCs w:val="26"/>
          <w:lang w:val="fr-FR"/>
        </w:rPr>
      </w:pPr>
      <w:r w:rsidRPr="00A71DDF">
        <w:rPr>
          <w:sz w:val="26"/>
          <w:szCs w:val="26"/>
          <w:lang w:val="fr-FR"/>
        </w:rPr>
        <w:t>4</w:t>
      </w:r>
      <w:r w:rsidR="001420AA" w:rsidRPr="00A71DDF">
        <w:rPr>
          <w:sz w:val="26"/>
          <w:szCs w:val="26"/>
          <w:lang w:val="fr-FR"/>
        </w:rPr>
        <w:t>. Tăng cường các hoạt động bồi dưỡng, rèn luyện tư tưởng chính trị, đạo đức, lối sống cho cán bộ Đoản, đoàn viên gắn với bảo vệ nền tảng tư tưởng của Đảng. Nâng cao chất lượng tổ chức Đoàn, đoàn viên, chất lượng sinh hoạt chi đoàn, quan tâm nâng cao chất lượng cán bộ Đoàn trường học các cấp. Thực hiện có hiệu quả công tác kiểm tra, giám sát của Đoàn, phát huy vai trò nòng cốt chính trị của Đoàn đối với hoạt động của Hội Sinh viên.</w:t>
      </w:r>
    </w:p>
    <w:p w14:paraId="3C35E82C" w14:textId="77777777" w:rsidR="001420AA" w:rsidRPr="00A71DDF" w:rsidRDefault="001420AA" w:rsidP="001420AA">
      <w:pPr>
        <w:jc w:val="both"/>
        <w:rPr>
          <w:b/>
          <w:sz w:val="26"/>
          <w:szCs w:val="26"/>
          <w:lang w:val="fr-FR"/>
        </w:rPr>
      </w:pPr>
      <w:r w:rsidRPr="00A71DDF">
        <w:rPr>
          <w:b/>
          <w:sz w:val="26"/>
          <w:szCs w:val="26"/>
          <w:lang w:val="fr-FR"/>
        </w:rPr>
        <w:t>II. MỘT SỐ CHỈ TIÊU CƠ BẢN</w:t>
      </w:r>
    </w:p>
    <w:p w14:paraId="7B18C0CA" w14:textId="31FFF10D" w:rsidR="001420AA" w:rsidRPr="00A71DDF" w:rsidRDefault="001420AA" w:rsidP="00A71DDF">
      <w:pPr>
        <w:pStyle w:val="ListParagraph"/>
        <w:numPr>
          <w:ilvl w:val="0"/>
          <w:numId w:val="10"/>
        </w:numPr>
        <w:ind w:left="0" w:firstLine="426"/>
        <w:jc w:val="both"/>
        <w:rPr>
          <w:sz w:val="26"/>
          <w:szCs w:val="26"/>
        </w:rPr>
      </w:pPr>
      <w:r w:rsidRPr="00A71DDF">
        <w:rPr>
          <w:sz w:val="26"/>
          <w:szCs w:val="26"/>
        </w:rPr>
        <w:t>100% cán bộ Đoàn, đoàn viên, 80% sinh viên được học tập, quán triệt, tuyên truyền về Nghị quyết Đại hội Đoàn các cấp, Nghị quyết Đại hội Đoàn toàn quốc lần thứ XII.</w:t>
      </w:r>
    </w:p>
    <w:p w14:paraId="5DF9EAFF" w14:textId="57284527" w:rsidR="0022549D" w:rsidRPr="00A71DDF" w:rsidRDefault="00A71DDF" w:rsidP="00A71DDF">
      <w:pPr>
        <w:pStyle w:val="ListParagraph"/>
        <w:numPr>
          <w:ilvl w:val="0"/>
          <w:numId w:val="10"/>
        </w:numPr>
        <w:ind w:left="0" w:firstLine="426"/>
        <w:jc w:val="both"/>
        <w:rPr>
          <w:sz w:val="26"/>
          <w:szCs w:val="26"/>
        </w:rPr>
      </w:pPr>
      <w:r w:rsidRPr="00A71DDF">
        <w:rPr>
          <w:kern w:val="2"/>
          <w:sz w:val="28"/>
          <w:szCs w:val="28"/>
        </w:rPr>
        <w:t>T</w:t>
      </w:r>
      <w:r w:rsidR="00540B86" w:rsidRPr="00A71DDF">
        <w:rPr>
          <w:kern w:val="2"/>
          <w:sz w:val="28"/>
          <w:szCs w:val="28"/>
        </w:rPr>
        <w:t>riển khai và phát động thi đua các hoạt động ra sức lập thành tích chào mừng Kỷ niệm 6</w:t>
      </w:r>
      <w:r w:rsidR="00E94C87">
        <w:rPr>
          <w:kern w:val="2"/>
          <w:sz w:val="28"/>
          <w:szCs w:val="28"/>
        </w:rPr>
        <w:t>1</w:t>
      </w:r>
      <w:r w:rsidR="00540B86" w:rsidRPr="00A71DDF">
        <w:rPr>
          <w:kern w:val="2"/>
          <w:sz w:val="28"/>
          <w:szCs w:val="28"/>
        </w:rPr>
        <w:t xml:space="preserve"> năm </w:t>
      </w:r>
      <w:r w:rsidR="00540B86" w:rsidRPr="00A71DDF">
        <w:rPr>
          <w:bCs/>
          <w:kern w:val="2"/>
          <w:sz w:val="28"/>
          <w:szCs w:val="28"/>
        </w:rPr>
        <w:t>ngày Thành lập Trường (26/3/1963 – 26/3/202</w:t>
      </w:r>
      <w:r w:rsidR="00E94C87">
        <w:rPr>
          <w:bCs/>
          <w:kern w:val="2"/>
          <w:sz w:val="28"/>
          <w:szCs w:val="28"/>
        </w:rPr>
        <w:t>4</w:t>
      </w:r>
      <w:r w:rsidR="00540B86" w:rsidRPr="00A71DDF">
        <w:rPr>
          <w:bCs/>
          <w:kern w:val="2"/>
          <w:sz w:val="28"/>
          <w:szCs w:val="28"/>
        </w:rPr>
        <w:t>), 1</w:t>
      </w:r>
      <w:r w:rsidR="00E94C87">
        <w:rPr>
          <w:bCs/>
          <w:kern w:val="2"/>
          <w:sz w:val="28"/>
          <w:szCs w:val="28"/>
        </w:rPr>
        <w:t>1</w:t>
      </w:r>
      <w:r w:rsidR="00540B86" w:rsidRPr="00A71DDF">
        <w:rPr>
          <w:bCs/>
          <w:kern w:val="2"/>
          <w:sz w:val="28"/>
          <w:szCs w:val="28"/>
        </w:rPr>
        <w:t xml:space="preserve"> năm nâng cấp thành Trường Đại học (15/4/2013 – 15/4/202</w:t>
      </w:r>
      <w:r w:rsidR="00E94C87">
        <w:rPr>
          <w:bCs/>
          <w:kern w:val="2"/>
          <w:sz w:val="28"/>
          <w:szCs w:val="28"/>
        </w:rPr>
        <w:t>4</w:t>
      </w:r>
      <w:r w:rsidR="00540B86" w:rsidRPr="00A71DDF">
        <w:rPr>
          <w:bCs/>
          <w:kern w:val="2"/>
          <w:sz w:val="28"/>
          <w:szCs w:val="28"/>
        </w:rPr>
        <w:t>)”</w:t>
      </w:r>
    </w:p>
    <w:p w14:paraId="1070B274" w14:textId="5CF0675E" w:rsidR="001420AA" w:rsidRPr="00A71DDF" w:rsidRDefault="00A71DDF" w:rsidP="003F28B5">
      <w:pPr>
        <w:ind w:firstLine="426"/>
        <w:jc w:val="both"/>
        <w:rPr>
          <w:sz w:val="26"/>
          <w:szCs w:val="26"/>
        </w:rPr>
      </w:pPr>
      <w:r w:rsidRPr="00A71DDF">
        <w:rPr>
          <w:sz w:val="26"/>
          <w:szCs w:val="26"/>
        </w:rPr>
        <w:t>3</w:t>
      </w:r>
      <w:r w:rsidR="001420AA" w:rsidRPr="00A71DDF">
        <w:rPr>
          <w:sz w:val="26"/>
          <w:szCs w:val="26"/>
        </w:rPr>
        <w:t xml:space="preserve">. Đoàn trường tổ chức ít nhất </w:t>
      </w:r>
      <w:r w:rsidR="00EE2F75">
        <w:rPr>
          <w:sz w:val="26"/>
          <w:szCs w:val="26"/>
        </w:rPr>
        <w:t>4</w:t>
      </w:r>
      <w:r w:rsidR="001420AA" w:rsidRPr="00A71DDF">
        <w:rPr>
          <w:sz w:val="26"/>
          <w:szCs w:val="26"/>
        </w:rPr>
        <w:t xml:space="preserve"> hoạt động trang bị kiến thức về chuyển đổi số, kỹ năng số</w:t>
      </w:r>
      <w:r w:rsidR="00B04784">
        <w:rPr>
          <w:sz w:val="26"/>
          <w:szCs w:val="26"/>
        </w:rPr>
        <w:t>, kỹ năng nghiên cứu khoa học</w:t>
      </w:r>
      <w:r w:rsidR="00E474C9">
        <w:rPr>
          <w:sz w:val="26"/>
          <w:szCs w:val="26"/>
        </w:rPr>
        <w:t>, các hoạt động thể dục thể thao, tình nguyện</w:t>
      </w:r>
      <w:r w:rsidR="001420AA" w:rsidRPr="00A71DDF">
        <w:rPr>
          <w:sz w:val="26"/>
          <w:szCs w:val="26"/>
        </w:rPr>
        <w:t xml:space="preserve"> cho sinh viên.</w:t>
      </w:r>
    </w:p>
    <w:p w14:paraId="76BF0CDA" w14:textId="5E3FD976" w:rsidR="00A71DDF" w:rsidRPr="00A71DDF" w:rsidRDefault="00A71DDF" w:rsidP="003F28B5">
      <w:pPr>
        <w:ind w:firstLine="426"/>
        <w:jc w:val="both"/>
        <w:rPr>
          <w:sz w:val="26"/>
          <w:szCs w:val="26"/>
        </w:rPr>
      </w:pPr>
      <w:r w:rsidRPr="00A71DDF">
        <w:rPr>
          <w:sz w:val="26"/>
          <w:szCs w:val="26"/>
        </w:rPr>
        <w:t>4</w:t>
      </w:r>
      <w:r w:rsidR="001420AA" w:rsidRPr="00A71DDF">
        <w:rPr>
          <w:sz w:val="26"/>
          <w:szCs w:val="26"/>
        </w:rPr>
        <w:t>. Đoàn trưởng tổ chức chiến dịch thành niên tình nguyện “Mùa hè xanh” năm 202</w:t>
      </w:r>
      <w:r w:rsidR="00E94C87">
        <w:rPr>
          <w:sz w:val="26"/>
          <w:szCs w:val="26"/>
        </w:rPr>
        <w:t>4</w:t>
      </w:r>
      <w:r w:rsidR="001420AA" w:rsidRPr="00A71DDF">
        <w:rPr>
          <w:sz w:val="26"/>
          <w:szCs w:val="26"/>
        </w:rPr>
        <w:t>.</w:t>
      </w:r>
    </w:p>
    <w:p w14:paraId="54DF7009" w14:textId="3E2A45A8" w:rsidR="001420AA" w:rsidRPr="00A71DDF" w:rsidRDefault="00A71DDF" w:rsidP="003F28B5">
      <w:pPr>
        <w:ind w:firstLine="426"/>
        <w:jc w:val="both"/>
        <w:rPr>
          <w:sz w:val="26"/>
          <w:szCs w:val="26"/>
        </w:rPr>
      </w:pPr>
      <w:r w:rsidRPr="00A71DDF">
        <w:rPr>
          <w:sz w:val="26"/>
          <w:szCs w:val="26"/>
        </w:rPr>
        <w:t>5</w:t>
      </w:r>
      <w:r w:rsidR="001420AA" w:rsidRPr="00A71DDF">
        <w:rPr>
          <w:sz w:val="26"/>
          <w:szCs w:val="26"/>
        </w:rPr>
        <w:t>. 100% Liên chi Đoàn trực thuộc tổ chức tập huấn nghiệp vụ công tác Đoàn cho cán bộ Đoàn.</w:t>
      </w:r>
    </w:p>
    <w:p w14:paraId="1AD9F9BD" w14:textId="2D1CC3ED" w:rsidR="001420AA" w:rsidRDefault="001420AA" w:rsidP="003F28B5">
      <w:pPr>
        <w:ind w:firstLine="426"/>
        <w:jc w:val="both"/>
        <w:rPr>
          <w:sz w:val="26"/>
          <w:szCs w:val="26"/>
        </w:rPr>
      </w:pPr>
      <w:r w:rsidRPr="00A71DDF">
        <w:rPr>
          <w:sz w:val="26"/>
          <w:szCs w:val="26"/>
        </w:rPr>
        <w:t>6. Giới thiệu ít nhất 15 đoàn viên ưu tú cho Đảng; ít nhất 3 đoàn viên ưu tú được kết nạp vào Đảng Cộng sản Việt Nam.</w:t>
      </w:r>
    </w:p>
    <w:p w14:paraId="43952D4B" w14:textId="77777777" w:rsidR="00FA0B12" w:rsidRDefault="00FA0B12" w:rsidP="003F28B5">
      <w:pPr>
        <w:ind w:firstLine="426"/>
        <w:jc w:val="both"/>
        <w:rPr>
          <w:sz w:val="26"/>
          <w:szCs w:val="26"/>
        </w:rPr>
      </w:pPr>
    </w:p>
    <w:p w14:paraId="05213FB5" w14:textId="77777777" w:rsidR="0021720C" w:rsidRPr="0021720C" w:rsidRDefault="0021720C" w:rsidP="0021720C">
      <w:pPr>
        <w:jc w:val="both"/>
        <w:rPr>
          <w:b/>
          <w:sz w:val="26"/>
          <w:szCs w:val="26"/>
        </w:rPr>
      </w:pPr>
      <w:r w:rsidRPr="0021720C">
        <w:rPr>
          <w:b/>
          <w:sz w:val="26"/>
          <w:szCs w:val="26"/>
        </w:rPr>
        <w:t>III. NỘI DUNG, GIẢI PHÁP</w:t>
      </w:r>
    </w:p>
    <w:p w14:paraId="6795A4C5" w14:textId="77777777" w:rsidR="0021720C" w:rsidRPr="0021720C" w:rsidRDefault="0021720C" w:rsidP="0021720C">
      <w:pPr>
        <w:jc w:val="both"/>
        <w:rPr>
          <w:b/>
          <w:sz w:val="26"/>
          <w:szCs w:val="26"/>
        </w:rPr>
      </w:pPr>
      <w:r w:rsidRPr="0021720C">
        <w:rPr>
          <w:b/>
          <w:sz w:val="26"/>
          <w:szCs w:val="26"/>
        </w:rPr>
        <w:t>1. Công tác giáo dục</w:t>
      </w:r>
    </w:p>
    <w:p w14:paraId="72DF053C" w14:textId="77777777" w:rsidR="0021720C" w:rsidRPr="0021720C" w:rsidRDefault="0021720C" w:rsidP="0021720C">
      <w:pPr>
        <w:ind w:firstLine="426"/>
        <w:jc w:val="both"/>
        <w:rPr>
          <w:sz w:val="26"/>
          <w:szCs w:val="26"/>
        </w:rPr>
      </w:pPr>
      <w:r w:rsidRPr="0021720C">
        <w:rPr>
          <w:sz w:val="26"/>
          <w:szCs w:val="26"/>
        </w:rPr>
        <w:lastRenderedPageBreak/>
        <w:t>1.1. Tiếp tục tổ chức nghiên cứu, học tập, quán triệt và triển khai Nghị quyết Đại hội đại biểu toàn quốc lần thứ XIII của Đảng, Chương trình hành động của Đoàn thực hiện Nghị quyết Đại hội đại biểu toàn quốc lần thứ XIII của Đảng; Nghị quyết Đại hội Đoàn toàn quốc lần thứ XII, Chương trình hành động thực hiện Nghị quyết Đại hội Đoàn toàn quốc lần thứ XII trong cán bộ đoàn, đoàn viên, sinh viên.</w:t>
      </w:r>
    </w:p>
    <w:p w14:paraId="70D8CFAC" w14:textId="77777777" w:rsidR="0021720C" w:rsidRPr="0021720C" w:rsidRDefault="0021720C" w:rsidP="0021720C">
      <w:pPr>
        <w:ind w:firstLine="426"/>
        <w:jc w:val="both"/>
        <w:rPr>
          <w:sz w:val="26"/>
          <w:szCs w:val="26"/>
        </w:rPr>
      </w:pPr>
      <w:r w:rsidRPr="0021720C">
        <w:rPr>
          <w:sz w:val="26"/>
          <w:szCs w:val="26"/>
        </w:rPr>
        <w:t xml:space="preserve">- Tổ chức cho đoàn viên, sinh viên đăng ký học tập và làm theo tư tưởng, đạo đức, phong cách Hồ Chí Minh; triển khai học tập chuyên đề học tập và làm theo tư tưởng, đạo đức, phong cách Hồ Chí Minh và 04 bài học lý luận chính trị cho đoàn viên với các hình thức hiện đại, hấp dẫn. Nhân rộng hình thức thi, tìm hiểu chủ nghĩa Mác - Lênin, tư tưởng Hồ Chí Minh, lịch sử Việt Nam trên mạng internet để tiếp cận đến đông đảo đoàn viên, sinh viên. Triển khai Hội thi Olympic toàn quốc các môn khoa học Mác - Lênin và tư tưởng Hồ Chí Minh </w:t>
      </w:r>
      <w:r w:rsidRPr="0021720C">
        <w:rPr>
          <w:i/>
          <w:sz w:val="26"/>
          <w:szCs w:val="26"/>
        </w:rPr>
        <w:t>“Ánh sáng soi đường”</w:t>
      </w:r>
      <w:r w:rsidRPr="0021720C">
        <w:rPr>
          <w:sz w:val="26"/>
          <w:szCs w:val="26"/>
        </w:rPr>
        <w:t xml:space="preserve"> lần thứ V năm 2023. Tổ chức theo dõi, kiểm tra, đánh giá thường xuyên, đồng thời phát hiện, tuyên dương và phát huy các gương điển hình sinh viên tiên tiến làm theo lời Bác.</w:t>
      </w:r>
    </w:p>
    <w:p w14:paraId="48A3E382" w14:textId="77777777" w:rsidR="0021720C" w:rsidRPr="0021720C" w:rsidRDefault="0021720C" w:rsidP="0021720C">
      <w:pPr>
        <w:ind w:firstLine="426"/>
        <w:jc w:val="both"/>
        <w:rPr>
          <w:sz w:val="26"/>
          <w:szCs w:val="26"/>
          <w:lang w:val="fr-FR"/>
        </w:rPr>
      </w:pPr>
      <w:r w:rsidRPr="0021720C">
        <w:rPr>
          <w:sz w:val="26"/>
          <w:szCs w:val="26"/>
          <w:lang w:val="fr-FR"/>
        </w:rPr>
        <w:t xml:space="preserve">- Triển khai Kế hoạch “Đoàn tham gia bảo vệ nền tảng tư tưởng của Đảng, đấu tranh phản bác quan điểm sai trái thù địch". Các cấp bộ đoàn xây dựng và triển khai kế hoạch cụ thể hóa Chương trình  </w:t>
      </w:r>
    </w:p>
    <w:p w14:paraId="525BCCF7" w14:textId="637279F4" w:rsidR="0021720C" w:rsidRPr="0021720C" w:rsidRDefault="0021720C" w:rsidP="0021720C">
      <w:pPr>
        <w:ind w:firstLine="426"/>
        <w:jc w:val="both"/>
        <w:rPr>
          <w:sz w:val="26"/>
          <w:szCs w:val="26"/>
          <w:lang w:val="fr-FR"/>
        </w:rPr>
      </w:pPr>
      <w:r w:rsidRPr="0021720C">
        <w:rPr>
          <w:sz w:val="26"/>
          <w:szCs w:val="26"/>
          <w:lang w:val="fr-FR"/>
        </w:rPr>
        <w:t>1.2. Tăng cường công tác tuyên truyền, tổ chức các diễn đàn, tọa đàm, cuộc thi, các đợt sinh hoạt chính trị nhân kỷ niệm 9</w:t>
      </w:r>
      <w:r w:rsidR="00083493">
        <w:rPr>
          <w:sz w:val="26"/>
          <w:szCs w:val="26"/>
          <w:lang w:val="fr-FR"/>
        </w:rPr>
        <w:t>4</w:t>
      </w:r>
      <w:r w:rsidRPr="0021720C">
        <w:rPr>
          <w:sz w:val="26"/>
          <w:szCs w:val="26"/>
          <w:lang w:val="fr-FR"/>
        </w:rPr>
        <w:t xml:space="preserve"> năm Ngày thành lập Đảng Cộng sản Việt Nam (3/2/1930 - 3/2/202</w:t>
      </w:r>
      <w:r w:rsidR="00083493">
        <w:rPr>
          <w:sz w:val="26"/>
          <w:szCs w:val="26"/>
          <w:lang w:val="fr-FR"/>
        </w:rPr>
        <w:t>4</w:t>
      </w:r>
      <w:r w:rsidRPr="0021720C">
        <w:rPr>
          <w:sz w:val="26"/>
          <w:szCs w:val="26"/>
          <w:lang w:val="fr-FR"/>
        </w:rPr>
        <w:t>); 9</w:t>
      </w:r>
      <w:r w:rsidR="00083493">
        <w:rPr>
          <w:sz w:val="26"/>
          <w:szCs w:val="26"/>
          <w:lang w:val="fr-FR"/>
        </w:rPr>
        <w:t>3</w:t>
      </w:r>
      <w:r w:rsidRPr="0021720C">
        <w:rPr>
          <w:sz w:val="26"/>
          <w:szCs w:val="26"/>
          <w:lang w:val="fr-FR"/>
        </w:rPr>
        <w:t>năm Ngày thành lập Đoàn TNCS Hồ Chí Minh (26/3/1931 - 26/3/2023); 7</w:t>
      </w:r>
      <w:r w:rsidR="00083493">
        <w:rPr>
          <w:sz w:val="26"/>
          <w:szCs w:val="26"/>
          <w:lang w:val="fr-FR"/>
        </w:rPr>
        <w:t>4</w:t>
      </w:r>
      <w:r w:rsidRPr="0021720C">
        <w:rPr>
          <w:sz w:val="26"/>
          <w:szCs w:val="26"/>
          <w:lang w:val="fr-FR"/>
        </w:rPr>
        <w:t xml:space="preserve"> năm Ngày truyền thống học sinh, sinh viên và Hội Sinh viên Việt Nam (09/01/1950 - 09/01/202</w:t>
      </w:r>
      <w:r w:rsidR="00083493">
        <w:rPr>
          <w:sz w:val="26"/>
          <w:szCs w:val="26"/>
          <w:lang w:val="fr-FR"/>
        </w:rPr>
        <w:t>3</w:t>
      </w:r>
      <w:r w:rsidRPr="0021720C">
        <w:rPr>
          <w:sz w:val="26"/>
          <w:szCs w:val="26"/>
          <w:lang w:val="fr-FR"/>
        </w:rPr>
        <w:t>); Đại hội Đoàn toàn quốc lần thứ XII; chảo mừng Đại hội Hội Sinh viên Việt Nam các cấp tiến tới Đại hội đại biểu toàn quốc Hội Sinh viên Việt Nam lần thứ XI.</w:t>
      </w:r>
    </w:p>
    <w:p w14:paraId="26D2F84C" w14:textId="77777777" w:rsidR="0021720C" w:rsidRPr="0021720C" w:rsidRDefault="0021720C" w:rsidP="0021720C">
      <w:pPr>
        <w:ind w:firstLine="426"/>
        <w:jc w:val="both"/>
        <w:rPr>
          <w:sz w:val="26"/>
          <w:szCs w:val="26"/>
          <w:lang w:val="fr-FR"/>
        </w:rPr>
      </w:pPr>
      <w:r w:rsidRPr="0021720C">
        <w:rPr>
          <w:sz w:val="26"/>
          <w:szCs w:val="26"/>
          <w:lang w:val="fr-FR"/>
        </w:rPr>
        <w:t>- Tổ chức các chương trình về nguồn, đền ơn đáp nghĩa, thắp nến tri ân các anh hùng liệt sĩ, chăm sóc, tôn tạo và phát huy giá trị các khu di tích lịch sử, di tích cách mạng, di tích văn hóa gắn với hoạt động kỷ niệm các ngày lễ lớn trong năm. Tổ chức các hoạt động có tính giáo dục vào các buổi sinh hoạt dưới cờ; các diễn đàn, cuộc thi tìm hiểu lịch sử dân tộc, lịch sử Đảng, Đoàn, Hội cho các khối đối tượng sinh viên, giảng viên trẻ.</w:t>
      </w:r>
    </w:p>
    <w:p w14:paraId="068C49EA" w14:textId="77777777" w:rsidR="0021720C" w:rsidRPr="0021720C" w:rsidRDefault="0021720C" w:rsidP="0021720C">
      <w:pPr>
        <w:ind w:firstLine="426"/>
        <w:jc w:val="both"/>
        <w:rPr>
          <w:sz w:val="26"/>
          <w:szCs w:val="26"/>
          <w:lang w:val="fr-FR"/>
        </w:rPr>
      </w:pPr>
      <w:r w:rsidRPr="0021720C">
        <w:rPr>
          <w:sz w:val="26"/>
          <w:szCs w:val="26"/>
          <w:lang w:val="fr-FR"/>
        </w:rPr>
        <w:t xml:space="preserve">1.3. Tiếp tục đẩy mạnh thực hiện cuộc vận động </w:t>
      </w:r>
      <w:r w:rsidRPr="0021720C">
        <w:rPr>
          <w:i/>
          <w:sz w:val="26"/>
          <w:szCs w:val="26"/>
          <w:lang w:val="fr-FR"/>
        </w:rPr>
        <w:t>“Mỗi ngày một tin tốt, mỗi tuần một câu chuyện đẹp”</w:t>
      </w:r>
      <w:r w:rsidRPr="0021720C">
        <w:rPr>
          <w:sz w:val="26"/>
          <w:szCs w:val="26"/>
          <w:lang w:val="fr-FR"/>
        </w:rPr>
        <w:t>; vận động đoàn viên, sinh viên trường học tích cực đăng tải trên mạng xã hội những hành động, câu chuyện đẹp mỗi ngày. Phát huy vai trò của đội ngũ văn nghệ sỹ, người nổi tiếng, người có ảnh hưởng trong xã hội tham gia các hoạt động của tổ chức Đoàn nhằm định hướng, giáo dục đạo đức, lối sống, giá trị thẩm mỹ cho đoàn viên, sinh viên trường học.</w:t>
      </w:r>
    </w:p>
    <w:p w14:paraId="4EFC425D" w14:textId="77777777" w:rsidR="0021720C" w:rsidRPr="0021720C" w:rsidRDefault="0021720C" w:rsidP="0021720C">
      <w:pPr>
        <w:ind w:firstLine="426"/>
        <w:jc w:val="both"/>
        <w:rPr>
          <w:sz w:val="26"/>
          <w:szCs w:val="26"/>
          <w:lang w:val="fr-FR"/>
        </w:rPr>
      </w:pPr>
      <w:r w:rsidRPr="0021720C">
        <w:rPr>
          <w:sz w:val="26"/>
          <w:szCs w:val="26"/>
          <w:lang w:val="fr-FR"/>
        </w:rPr>
        <w:t xml:space="preserve">- Tuyên truyền, nâng cao nhận thức và tổ chức các hoạt động góp phần hình thành văn hóa đọc trong đoàn viên, sinh viên trường học với các nội dung như: tổ chức </w:t>
      </w:r>
      <w:r w:rsidRPr="0021720C">
        <w:rPr>
          <w:sz w:val="26"/>
          <w:szCs w:val="26"/>
        </w:rPr>
        <w:t>các cuộc thi về các mẫu chuyện trong sách</w:t>
      </w:r>
      <w:r w:rsidRPr="0021720C">
        <w:rPr>
          <w:sz w:val="26"/>
          <w:szCs w:val="26"/>
          <w:lang w:val="fr-FR"/>
        </w:rPr>
        <w:t>; tham gia chương trình “Mỗi sinh viên một cuốn sách làm bạn”,...</w:t>
      </w:r>
    </w:p>
    <w:p w14:paraId="3E8AD801" w14:textId="77777777" w:rsidR="0021720C" w:rsidRPr="0021720C" w:rsidRDefault="0021720C" w:rsidP="0021720C">
      <w:pPr>
        <w:ind w:firstLine="426"/>
        <w:jc w:val="both"/>
        <w:rPr>
          <w:sz w:val="26"/>
          <w:szCs w:val="26"/>
        </w:rPr>
      </w:pPr>
      <w:r w:rsidRPr="0021720C">
        <w:rPr>
          <w:sz w:val="26"/>
          <w:szCs w:val="26"/>
          <w:lang w:val="fr-FR"/>
        </w:rPr>
        <w:t xml:space="preserve">- Phát huy vai trò nêu gương của cán bộ Đoàn, đảng viên trẻ, xây dựng hình ảnh người cán bộ Đoàn, đảng viên trẻ có bản lĩnh chính trị, tư tưởng vững vàng, gương mẫu, trung thực, trách nhiệm, tiên phong. Tổ chức tuyên dương danh hiệu “Sinh viên 5 tốt”, </w:t>
      </w:r>
      <w:r w:rsidRPr="0021720C">
        <w:rPr>
          <w:sz w:val="26"/>
          <w:szCs w:val="26"/>
        </w:rPr>
        <w:t xml:space="preserve">“Tập thể 5 tốt” </w:t>
      </w:r>
      <w:r w:rsidRPr="0021720C">
        <w:rPr>
          <w:sz w:val="26"/>
          <w:szCs w:val="26"/>
          <w:lang w:val="fr-FR"/>
        </w:rPr>
        <w:t xml:space="preserve">các cấp. </w:t>
      </w:r>
      <w:r w:rsidRPr="0021720C">
        <w:rPr>
          <w:sz w:val="26"/>
          <w:szCs w:val="26"/>
        </w:rPr>
        <w:t>Triển khai các giải pháp phát huy các gương điển hình sau tuyên dương. Tăng cường các hoạt động hỗ trợ, giao lưu, tuyên dương với các tấm gương sinh viên, giảng viên trẻ vượt khó, đạt thành tích cao trong học tập, rèn luyện.</w:t>
      </w:r>
    </w:p>
    <w:p w14:paraId="6F8D7F9E" w14:textId="77777777" w:rsidR="0021720C" w:rsidRPr="0021720C" w:rsidRDefault="0021720C" w:rsidP="0021720C">
      <w:pPr>
        <w:ind w:firstLine="426"/>
        <w:jc w:val="both"/>
        <w:rPr>
          <w:sz w:val="26"/>
          <w:szCs w:val="26"/>
        </w:rPr>
      </w:pPr>
      <w:r w:rsidRPr="0021720C">
        <w:rPr>
          <w:sz w:val="26"/>
          <w:szCs w:val="26"/>
        </w:rPr>
        <w:lastRenderedPageBreak/>
        <w:t>1.4. Tổ chức tuyên truyền, phổ biến Luật Sinh viên (sửa đổi), các văn bản hướng dẫn thi hành Luật Sinh viên (sửa đổi); Chiến lược phát triển sinh viên Việt Nam giai đoạn 2021 - 2030 và các luật khác liên quan tới thanh thiếu nhi.</w:t>
      </w:r>
    </w:p>
    <w:p w14:paraId="2265C7C3" w14:textId="77777777" w:rsidR="0021720C" w:rsidRPr="0021720C" w:rsidRDefault="0021720C" w:rsidP="0021720C">
      <w:pPr>
        <w:ind w:firstLine="426"/>
        <w:jc w:val="both"/>
        <w:rPr>
          <w:sz w:val="26"/>
          <w:szCs w:val="26"/>
        </w:rPr>
      </w:pPr>
      <w:r w:rsidRPr="0021720C">
        <w:rPr>
          <w:sz w:val="26"/>
          <w:szCs w:val="26"/>
        </w:rPr>
        <w:t>- Tổ chức đa dạng các hoạt động hưởng ứng Ngày pháp luật Việt Nam: sân chơi “Rung chuông vàng” tìm hiểu pháp luật; các hoạt động tư vấn pháp luật trực tuyến, đặc biệt là Luật An ninh mạng... Tổ chức tuyên truyền về Luật phòng chống ma túy; Nghị định 137/2020/NĐ-CP của Chính phủ về quản lý, sử dụng pháo; tuyên truyền phòng, chống tác hại của rượu, bia, thuốc lá, thuốc lá điện tử; phòng, chống bạo lực học đường, tai nạn thương tích, xâm hại trẻ em...</w:t>
      </w:r>
    </w:p>
    <w:p w14:paraId="35AD44F4" w14:textId="77777777" w:rsidR="0021720C" w:rsidRPr="0021720C" w:rsidRDefault="0021720C" w:rsidP="0021720C">
      <w:pPr>
        <w:ind w:firstLine="426"/>
        <w:jc w:val="both"/>
        <w:rPr>
          <w:sz w:val="26"/>
          <w:szCs w:val="26"/>
        </w:rPr>
      </w:pPr>
      <w:r w:rsidRPr="0021720C">
        <w:rPr>
          <w:sz w:val="26"/>
          <w:szCs w:val="26"/>
        </w:rPr>
        <w:t xml:space="preserve">- Kịp thời thông tin, tuyên truyền phổ biến kiến thức quốc phòng an ninh, nâng cao nhận thức, trách nhiệm xây dựng và bảo vệ chủ quyền lãnh thổ, biên giới quốc gia. Duy trì các hoạt động giao lưu, kết nghĩa giữa trường học với các đơn vị lực lượng vũ trang đóng quân ở vùng biên giới, biển đảo. </w:t>
      </w:r>
    </w:p>
    <w:p w14:paraId="533B188F" w14:textId="77777777" w:rsidR="0021720C" w:rsidRPr="0021720C" w:rsidRDefault="0021720C" w:rsidP="0021720C">
      <w:pPr>
        <w:ind w:firstLine="426"/>
        <w:jc w:val="both"/>
        <w:rPr>
          <w:sz w:val="26"/>
          <w:szCs w:val="26"/>
        </w:rPr>
      </w:pPr>
    </w:p>
    <w:p w14:paraId="1D2A1093" w14:textId="77777777" w:rsidR="0021720C" w:rsidRPr="0021720C" w:rsidRDefault="0021720C" w:rsidP="0021720C">
      <w:pPr>
        <w:jc w:val="both"/>
        <w:rPr>
          <w:b/>
          <w:sz w:val="26"/>
          <w:szCs w:val="26"/>
        </w:rPr>
      </w:pPr>
      <w:r w:rsidRPr="0021720C">
        <w:rPr>
          <w:b/>
          <w:sz w:val="26"/>
          <w:szCs w:val="26"/>
        </w:rPr>
        <w:t>2. Tổ chức các phong trào hành động cách mạng</w:t>
      </w:r>
    </w:p>
    <w:p w14:paraId="71CA9D15" w14:textId="77777777" w:rsidR="0021720C" w:rsidRPr="0021720C" w:rsidRDefault="0021720C" w:rsidP="0021720C">
      <w:pPr>
        <w:ind w:firstLine="426"/>
        <w:jc w:val="both"/>
        <w:rPr>
          <w:sz w:val="26"/>
          <w:szCs w:val="26"/>
        </w:rPr>
      </w:pPr>
      <w:r w:rsidRPr="0021720C">
        <w:rPr>
          <w:sz w:val="26"/>
          <w:szCs w:val="26"/>
        </w:rPr>
        <w:t>2.1. Phong trào “Sinh viên tình nguyện”</w:t>
      </w:r>
    </w:p>
    <w:p w14:paraId="04F92BFD" w14:textId="77777777" w:rsidR="0021720C" w:rsidRPr="0021720C" w:rsidRDefault="0021720C" w:rsidP="0021720C">
      <w:pPr>
        <w:ind w:firstLine="426"/>
        <w:jc w:val="both"/>
        <w:rPr>
          <w:sz w:val="26"/>
          <w:szCs w:val="26"/>
        </w:rPr>
      </w:pPr>
      <w:r w:rsidRPr="0021720C">
        <w:rPr>
          <w:sz w:val="26"/>
          <w:szCs w:val="26"/>
        </w:rPr>
        <w:t>2.1.1. Đoàn trường học phát động đợt thi đua chào mừng và chào mừng thành công Đại hội Đoàn toàn quốc lần thứ XII; dăng ký, đảm nhận thực hiện các công trình, phần việc sinh viên; chú trọng thực hiện các công trình, phần việc ứng dụng công nghệ mới, chuyển đổi số.</w:t>
      </w:r>
    </w:p>
    <w:p w14:paraId="6619380A" w14:textId="77777777" w:rsidR="0021720C" w:rsidRPr="0021720C" w:rsidRDefault="0021720C" w:rsidP="0021720C">
      <w:pPr>
        <w:ind w:firstLine="426"/>
        <w:jc w:val="both"/>
        <w:rPr>
          <w:sz w:val="26"/>
          <w:szCs w:val="26"/>
        </w:rPr>
      </w:pPr>
      <w:r w:rsidRPr="0021720C">
        <w:rPr>
          <w:sz w:val="26"/>
          <w:szCs w:val="26"/>
        </w:rPr>
        <w:t>2.1.2. Thực hiện chủ trương “3 liên kết” (liên kết lực lượng, liên kết địa bàn, liên kết cộng đồng) trong triển khai các hoạt động tình nguyện, xây dựng xã hội tỉnh nguyện. Khuyến khích tổ chức các hoạt động tình nguyện theo dự án gắn với nhiệm vụ phát triển kinh tế - xã hội của địa phương, đơn vị.</w:t>
      </w:r>
    </w:p>
    <w:p w14:paraId="7087BB23" w14:textId="77777777" w:rsidR="0021720C" w:rsidRPr="0021720C" w:rsidRDefault="0021720C" w:rsidP="0021720C">
      <w:pPr>
        <w:ind w:firstLine="426"/>
        <w:jc w:val="both"/>
        <w:rPr>
          <w:sz w:val="26"/>
          <w:szCs w:val="26"/>
        </w:rPr>
      </w:pPr>
      <w:r w:rsidRPr="0021720C">
        <w:rPr>
          <w:sz w:val="26"/>
          <w:szCs w:val="26"/>
        </w:rPr>
        <w:t>2.1.3. Phấn đấu mỗi đoàn viên, sinh viên tham gia ít nhất 05 ngày tình nguyện trong năm học. Tổ chức cho đoàn viên, sinh viên dăng ký tham gia; theo dõi quá trình thực hiện; tổ chức đa dạng các hoạt động tình nguyện ở cấp Liên chi và cấp Đoàn trường như “Trung thu cho em”, “Vui tết Thiếu nhi”, “Nồi cháo tình thương”,... và thực hiện các chương trình khám phát thuốc định kỳ.</w:t>
      </w:r>
    </w:p>
    <w:p w14:paraId="22230FF3" w14:textId="77777777" w:rsidR="0021720C" w:rsidRPr="0021720C" w:rsidRDefault="0021720C" w:rsidP="0021720C">
      <w:pPr>
        <w:ind w:firstLine="426"/>
        <w:jc w:val="both"/>
        <w:rPr>
          <w:sz w:val="26"/>
          <w:szCs w:val="26"/>
        </w:rPr>
      </w:pPr>
      <w:r w:rsidRPr="0021720C">
        <w:rPr>
          <w:sz w:val="26"/>
          <w:szCs w:val="26"/>
        </w:rPr>
        <w:t>2.1.4. Tổ chức các hoạt động tình nguyện thường xuyên, tại chỗ gắn với nhiệm vụ chính trị của Nhà trường, địa phương, đơn vị nơi trưởng đóng tại địa bàn như: các hoạt động bảo vệ môi trường, ứng phó với biến đổi khí hậu, tham gia giữ gìn cảnh quan, môi trường học đường như “Ngày Chủ Nhật xanh”, “Ngày thứ 7 tình nguyện”; xây dựng nông thôn mới, đô thị văn minh như “Trao tặng các giống vật nuôi, giống cây trồng cho nông thôn”, “Xây dựng các công trình sinh viên”,...; tham gia đảm bảo trật tự an toàn giao thông, an ninh trật tự, các hoạt động an sinh xã hội. Tiếp tục duy trì và triển khai hiệu quả các hoạt động tình nguyện phòng chống dịch bệnh trong trường hợp cần thiết.</w:t>
      </w:r>
    </w:p>
    <w:p w14:paraId="362795D9" w14:textId="77777777" w:rsidR="0021720C" w:rsidRPr="0021720C" w:rsidRDefault="0021720C" w:rsidP="0021720C">
      <w:pPr>
        <w:ind w:firstLine="426"/>
        <w:jc w:val="both"/>
        <w:rPr>
          <w:sz w:val="26"/>
          <w:szCs w:val="26"/>
        </w:rPr>
      </w:pPr>
      <w:r w:rsidRPr="0021720C">
        <w:rPr>
          <w:sz w:val="26"/>
          <w:szCs w:val="26"/>
        </w:rPr>
        <w:t>2.1.5. Triển khai chiến dịch sinh viên tình nguyện “Mùa hè xanh"; triển khai trên quy mô rộng Chương trình “Trí thức trẻ tình nguyện tham gia cơ cấu lại ngành nông nghiệp, xây dựng nông thôn mới", thành lập các đội hình tình nguyện chuyên thực hiện chuyển giao khoa học, kỹ thuật nông nghiệp mới cho nhân dân, giúp đỡ các xã xây dựng nông thôn mới. Tập trung tổ chức các hoạt động dạy ngoại ngữ, các hoạt động ngoại khóa nâng cao sức khỏe thể chất, tinh thần cho thiếu nhi, xây dựng mới và sửa chữa các khu vui chơi, xây mới và cải tạo nhà vệ sinh trường học. Tiếp nhận và tham gia các hoạt động tình nguyện cho sinh viên quốc tế, du học sinh Việt Nam về nước.</w:t>
      </w:r>
    </w:p>
    <w:p w14:paraId="27AC84FE" w14:textId="77777777" w:rsidR="0021720C" w:rsidRPr="0021720C" w:rsidRDefault="0021720C" w:rsidP="0021720C">
      <w:pPr>
        <w:ind w:firstLine="426"/>
        <w:jc w:val="both"/>
        <w:rPr>
          <w:sz w:val="26"/>
          <w:szCs w:val="26"/>
        </w:rPr>
      </w:pPr>
      <w:r w:rsidRPr="0021720C">
        <w:rPr>
          <w:sz w:val="26"/>
          <w:szCs w:val="26"/>
        </w:rPr>
        <w:t xml:space="preserve">2.1.6. Tổ chức chiến dịch “Xuân tình nguyện”, lễ ra quân Tháng Sinh viên 2023, chương trình “Tình nguyện mùa đông” phù hợp với điều kiện của từng đơn vị. Tổ chức các hoạt động tình nguyện thường xuyên, tại chỗ như “Thứ bảy tình nguyện”, “Chủ nhật </w:t>
      </w:r>
      <w:r w:rsidRPr="0021720C">
        <w:rPr>
          <w:sz w:val="26"/>
          <w:szCs w:val="26"/>
        </w:rPr>
        <w:lastRenderedPageBreak/>
        <w:t>xanh”, “Hiến máu tình nguyện”, các hoạt động hưởng ứng phong trào "Phòng chống tác hại của rác thải nhựa". Tiếp tục củng cố, xây dựng mô hình cổng trường an toàn giao thông.</w:t>
      </w:r>
    </w:p>
    <w:p w14:paraId="2076D1FA" w14:textId="77777777" w:rsidR="0021720C" w:rsidRPr="0021720C" w:rsidRDefault="0021720C" w:rsidP="0021720C">
      <w:pPr>
        <w:ind w:firstLine="426"/>
        <w:jc w:val="both"/>
        <w:rPr>
          <w:sz w:val="26"/>
          <w:szCs w:val="26"/>
        </w:rPr>
      </w:pPr>
      <w:r w:rsidRPr="0021720C">
        <w:rPr>
          <w:sz w:val="26"/>
          <w:szCs w:val="26"/>
        </w:rPr>
        <w:t>2.1.7. Tổ chức tập huấn kiến thức, kỹ năng cho các đội hình tỉnh nguyện, đảm bảo an toàn, kỷ luật, đoàn kết trong quá trình tham gia hoạt động; tăng cường ứng dụng các ý tưởng, sáng kiến mới, các dự án tình nguyện vào thực tiễn, nâng cao chất lượng, hiệu quả hoạt động tình nguyện; duy trì phối hợp chặt chẽ giữa Đoàn trường có đội hình tình nguyện với Đoàn tại địa phương. Tăng cường hoạt động tình nguyện trực tuyến, hoạt động truyền thông đối với các hoạt động, công trình, phần việc, đội hình, tấm gương tình nguyện trong trường học.</w:t>
      </w:r>
    </w:p>
    <w:p w14:paraId="09622529" w14:textId="77777777" w:rsidR="0021720C" w:rsidRPr="0021720C" w:rsidRDefault="0021720C" w:rsidP="0021720C">
      <w:pPr>
        <w:ind w:firstLine="284"/>
        <w:jc w:val="both"/>
        <w:rPr>
          <w:sz w:val="26"/>
          <w:szCs w:val="26"/>
        </w:rPr>
      </w:pPr>
      <w:r w:rsidRPr="0021720C">
        <w:rPr>
          <w:sz w:val="26"/>
          <w:szCs w:val="26"/>
        </w:rPr>
        <w:t>2.2. Phong trào “Tuổi trẻ sáng tạo”</w:t>
      </w:r>
    </w:p>
    <w:p w14:paraId="1538585C" w14:textId="77777777" w:rsidR="0021720C" w:rsidRPr="0021720C" w:rsidRDefault="0021720C" w:rsidP="0021720C">
      <w:pPr>
        <w:ind w:firstLine="284"/>
        <w:jc w:val="both"/>
        <w:rPr>
          <w:sz w:val="26"/>
          <w:szCs w:val="26"/>
        </w:rPr>
      </w:pPr>
      <w:r w:rsidRPr="0021720C">
        <w:rPr>
          <w:sz w:val="26"/>
          <w:szCs w:val="26"/>
        </w:rPr>
        <w:t>2.2.1. Đẩy mạnh các hoạt động tuyên truyền, nâng cao nhận thức của cán bộ Đoàn, sinh viên, giảng viên trẻ về tầm quan trọng của đổi mới sáng tạo, nghiên cứu khoa học trong quá trình học tập, công tác nhằm thúc đẩy sự phát triển của cá nhân, nhà trường, địa phương và đất nước. Tổ chức tổng kết, đánh giá, giới thiệu mô hình trong triển khai phong trào “Tuổi trẻ sáng tạo”, đặc biệt các hoạt động gắn với ứng dụng khoa học, công nghệ.</w:t>
      </w:r>
    </w:p>
    <w:p w14:paraId="2DA27952" w14:textId="77777777" w:rsidR="0021720C" w:rsidRPr="0021720C" w:rsidRDefault="0021720C" w:rsidP="0021720C">
      <w:pPr>
        <w:ind w:firstLine="284"/>
        <w:jc w:val="both"/>
        <w:rPr>
          <w:sz w:val="26"/>
          <w:szCs w:val="26"/>
        </w:rPr>
      </w:pPr>
      <w:r w:rsidRPr="0021720C">
        <w:rPr>
          <w:sz w:val="26"/>
          <w:szCs w:val="26"/>
        </w:rPr>
        <w:t xml:space="preserve">2.2.2. Tổ chức các hoạt động khuyến khích, cổ vũ đoàn viên, sinh viên trường học tham gia tích cực vào quá trình chuyển đổi số quốc gia, chuyển đổi số trong hoạt động của Đoàn. Vận động đoàn viên, sinh viên khu vực trường học tích cực tham gia, sử dụng app Sinh viên Việt Nam. Nâng cao kỹ năng đảm bảo an toàn thông tin, an ninh mạng cho đoàn viên, sinh viên. Nâng cao năng lực công nghệ, thông tin cho đội ngũ cán bộ Đoàn trường hoàn thiện, cập nhật, sử dụng và quản lý hiệu quả dữ liệu đoàn viên, cán bộ đoàn trong trường học. Thành lập và phát triển các câu lạc bộ về công nghệ số, chuyển đổi số; tổ chức các chương trình, diễn đàn, thực hành công nghệ số trong đoàn viên, sinh viên. </w:t>
      </w:r>
    </w:p>
    <w:p w14:paraId="4D150599" w14:textId="77777777" w:rsidR="0021720C" w:rsidRPr="0021720C" w:rsidRDefault="0021720C" w:rsidP="0021720C">
      <w:pPr>
        <w:ind w:firstLine="284"/>
        <w:jc w:val="both"/>
        <w:rPr>
          <w:sz w:val="26"/>
          <w:szCs w:val="26"/>
        </w:rPr>
      </w:pPr>
      <w:r w:rsidRPr="0021720C">
        <w:rPr>
          <w:sz w:val="26"/>
          <w:szCs w:val="26"/>
        </w:rPr>
        <w:t>2.2.4. Tổ chức các hội thảo khoa học, diễn đàn hướng dẫn phương pháp tư duy sáng tạo cho sinh viên, giảng viên trẻ. Tổ chức các buổi gặp gỡ sinh viên, giảng viên trẻ với các cá nhân tiêu biểu, gương điển hình có nhiều ý tưởng, sáng kiến thành công trên các lĩnh vực.</w:t>
      </w:r>
    </w:p>
    <w:p w14:paraId="3A848B02" w14:textId="77777777" w:rsidR="0021720C" w:rsidRPr="0021720C" w:rsidRDefault="0021720C" w:rsidP="0021720C">
      <w:pPr>
        <w:ind w:firstLine="284"/>
        <w:jc w:val="both"/>
        <w:rPr>
          <w:sz w:val="26"/>
          <w:szCs w:val="26"/>
        </w:rPr>
      </w:pPr>
      <w:r w:rsidRPr="0021720C">
        <w:rPr>
          <w:sz w:val="26"/>
          <w:szCs w:val="26"/>
        </w:rPr>
        <w:t>2.2.5. Tích cự tham gia “Ngày hội sáng tạo", nghiên cứu các mô hình sáng tạo, các hoạt động trải nghiệm sáng tạo trong sinh viên; khuyến khích sinh viên, cán bộ, giảng viên, giáo viên trẻ tham gia nghiên cứu khoa học và các hoạt động sáng tạo khác; vận động đoàn viên, sinh viên trường học tham gia cuộc vận động “Mỗi sinh viên một ý tưởng, sáng kiến"; tích cực tham gia đóng góp ý tưởng, sáng kiến qua Cổng thông tin “Ngân hàng ý tưởng sáng tạo sinh viên Việt Nam” và ứng dụng di động “Sáng tạo trẻ”. Tuyên truyền để đoàn viên, sinh viên tham gia “Ngày hội Sáng tạo - Công nghệ" toàn quốc năm 2023,</w:t>
      </w:r>
    </w:p>
    <w:p w14:paraId="09D5B00F" w14:textId="77777777" w:rsidR="0021720C" w:rsidRPr="0021720C" w:rsidRDefault="0021720C" w:rsidP="0021720C">
      <w:pPr>
        <w:ind w:firstLine="284"/>
        <w:jc w:val="both"/>
        <w:rPr>
          <w:sz w:val="26"/>
          <w:szCs w:val="26"/>
        </w:rPr>
      </w:pPr>
      <w:r w:rsidRPr="0021720C">
        <w:rPr>
          <w:sz w:val="26"/>
          <w:szCs w:val="26"/>
        </w:rPr>
        <w:t xml:space="preserve">2.2.6. Tổ chức các cuộc thi học thuật, thi sáng tạo khoa học kỹ thuật, giải thưởng phát huy khả năng sáng tạo của sinh viên, giảng viên trẻ. Khuyến khích đoàn viên, sinh viên trưởng học đăng ký và thực hiện các ý tưởng, sáng kiến tham gia giải quyết các vấn đề xã hội quan tâm như: an toàn giao thông, trật tự đô thị, môi trường, giáo dục, phòng chống tệ nạn xã hội... </w:t>
      </w:r>
    </w:p>
    <w:p w14:paraId="65CFEB3D" w14:textId="77777777" w:rsidR="0021720C" w:rsidRPr="0021720C" w:rsidRDefault="0021720C" w:rsidP="0021720C">
      <w:pPr>
        <w:ind w:firstLine="284"/>
        <w:jc w:val="both"/>
        <w:rPr>
          <w:sz w:val="26"/>
          <w:szCs w:val="26"/>
        </w:rPr>
      </w:pPr>
      <w:r w:rsidRPr="0021720C">
        <w:rPr>
          <w:sz w:val="26"/>
          <w:szCs w:val="26"/>
        </w:rPr>
        <w:t>2.2.7. Phối hợp với nhà trường trong việc hỗ trợ  thực hiện hóa các ý tưởng, sáng kiến của sinh viên, giảng viên trẻ; hỗ trợ các nhóm nghiên cứu trẻ tiềm năng; phát triển các quỹ bảo trợ tài năng trẻ.</w:t>
      </w:r>
    </w:p>
    <w:p w14:paraId="74808169" w14:textId="77777777" w:rsidR="0021720C" w:rsidRPr="0021720C" w:rsidRDefault="0021720C" w:rsidP="0021720C">
      <w:pPr>
        <w:ind w:firstLine="284"/>
        <w:jc w:val="both"/>
        <w:rPr>
          <w:sz w:val="26"/>
          <w:szCs w:val="26"/>
        </w:rPr>
      </w:pPr>
      <w:r w:rsidRPr="0021720C">
        <w:rPr>
          <w:sz w:val="26"/>
          <w:szCs w:val="26"/>
        </w:rPr>
        <w:t>2.3. Phong trào “Tuổi trẻ xung kích bảo vệ Tổ quốc”.</w:t>
      </w:r>
    </w:p>
    <w:p w14:paraId="00F19BD3" w14:textId="77777777" w:rsidR="0021720C" w:rsidRPr="0021720C" w:rsidRDefault="0021720C" w:rsidP="0021720C">
      <w:pPr>
        <w:ind w:firstLine="426"/>
        <w:jc w:val="both"/>
        <w:rPr>
          <w:sz w:val="26"/>
          <w:szCs w:val="26"/>
        </w:rPr>
      </w:pPr>
      <w:r w:rsidRPr="0021720C">
        <w:rPr>
          <w:sz w:val="26"/>
          <w:szCs w:val="26"/>
        </w:rPr>
        <w:lastRenderedPageBreak/>
        <w:t>2.3.1. Tổ chức các hoạt động tuyên truyền, nâng cao nhận thức, trách nhiệm của đoàn viên, sinh viên trường học trong thực hiện Chiến lược bảo vệ Tổ quốc trong tình hình mới; tham gia bảo đảm an ninh, an toàn thông tin, bảo vệ an ninh tư tưởng, an ninh văn hóa trên không gian mạng; phát hiện và ngăn chặn các hoạt động truyền bá các thông tin không chính thống, thông tin phản động, phản cảm trêninternet.</w:t>
      </w:r>
    </w:p>
    <w:p w14:paraId="4FF398BC" w14:textId="77777777" w:rsidR="0021720C" w:rsidRPr="0021720C" w:rsidRDefault="0021720C" w:rsidP="0021720C">
      <w:pPr>
        <w:ind w:firstLine="426"/>
        <w:jc w:val="both"/>
        <w:rPr>
          <w:sz w:val="26"/>
          <w:szCs w:val="26"/>
        </w:rPr>
      </w:pPr>
      <w:r w:rsidRPr="0021720C">
        <w:rPr>
          <w:sz w:val="26"/>
          <w:szCs w:val="26"/>
        </w:rPr>
        <w:t>2.3.2. Tuyên truyền, nâng cao nhận thức của đoàn viên, sinh viên trường học về vị trí, vai trò của biên giới, biển, đảo Việt Nam đối với sự nghiệp xây dựng và bảo vệ Tổ quốc; về đường lối, chủ trương, quan điểm của Đảng, chính sách, pháp luật của Nhà nước liên quan đến biên giới, biển, đảo; về các quyền và lợi ích hợp pháp của Việt Nam trên Biển Đông phù hợp với luật pháp quốc tế.</w:t>
      </w:r>
    </w:p>
    <w:p w14:paraId="4F374F25" w14:textId="77777777" w:rsidR="0021720C" w:rsidRPr="0021720C" w:rsidRDefault="0021720C" w:rsidP="0021720C">
      <w:pPr>
        <w:ind w:firstLine="426"/>
        <w:jc w:val="both"/>
        <w:rPr>
          <w:sz w:val="26"/>
          <w:szCs w:val="26"/>
        </w:rPr>
      </w:pPr>
      <w:r w:rsidRPr="0021720C">
        <w:rPr>
          <w:sz w:val="26"/>
          <w:szCs w:val="26"/>
        </w:rPr>
        <w:t>2.3.3. Tổ chức các hoạt động cho đoàn viên, sinh viên trường học hướng về biên giới, biển, đảo của Tổ quốc, tham gia bảo vệ chủ quyền lãnh thổ, biên giới quốc gia: tăng cường tổ chức các hoạt động giao lưu, kết nghĩa giữa các trường học với đơn vị lực lượng vũ trang; tổ chức thăm hỏi, giúp đỡ các gia đình trên địa bàn trường, đơn vị trú chân có cán bộ, chiến sĩ đang công tác ở khu vực biên giới, hải đảo; tổ chức các chương trình, hội thi ý tưởng, sáng kiến, dự án phát triển kinh tế, an sinh xã hội tại các khu vực biên giới, biển đảo. Tham gia các chương trình “Xuân biên giới - Tết biển đảo", "Hành trình Tuổi trẻ vì biển đảo quê hương", chương trình "Sinh viên với biển, đảo Tổ quốc”.</w:t>
      </w:r>
    </w:p>
    <w:p w14:paraId="17E4247F" w14:textId="77777777" w:rsidR="0021720C" w:rsidRPr="0021720C" w:rsidRDefault="0021720C" w:rsidP="0021720C">
      <w:pPr>
        <w:ind w:firstLine="426"/>
        <w:jc w:val="both"/>
        <w:rPr>
          <w:sz w:val="26"/>
          <w:szCs w:val="26"/>
        </w:rPr>
      </w:pPr>
      <w:r w:rsidRPr="0021720C">
        <w:rPr>
          <w:sz w:val="26"/>
          <w:szCs w:val="26"/>
        </w:rPr>
        <w:t>2.3.4. Tổ chức các cuộc thi trực tuyến... về phòng, chống ma túy; phòng, tránh các tệ nạn xã hội trong đoàn viên sinh viên trường học; tích cực tham gia phát hiện và tố giác tội phạm, góp phần đảm bảo an ninh trật tự địa bàn dân cư, trường học.</w:t>
      </w:r>
    </w:p>
    <w:p w14:paraId="2658DEC0" w14:textId="77777777" w:rsidR="0021720C" w:rsidRPr="0021720C" w:rsidRDefault="0021720C" w:rsidP="0021720C">
      <w:pPr>
        <w:ind w:firstLine="426"/>
        <w:jc w:val="both"/>
        <w:rPr>
          <w:sz w:val="26"/>
          <w:szCs w:val="26"/>
        </w:rPr>
      </w:pPr>
      <w:r w:rsidRPr="0021720C">
        <w:rPr>
          <w:sz w:val="26"/>
          <w:szCs w:val="26"/>
        </w:rPr>
        <w:t xml:space="preserve">2.3.5. Tổ chức các hoạt động tập huấn nhằm nâng cao nhận diện các tin tức xấu độc trên không gian mạng; tập huấn kỹ năng, nghiệp vụ đấu tranh với các tin bài, luận điện xuyên tạc của các thế lực thù địch; gây dựng đội ngũ cộng tác viên làm công tác năm bắt tình hình tư tưởng của đoàn viên, sinh viên khối trường học </w:t>
      </w:r>
    </w:p>
    <w:p w14:paraId="3A663195" w14:textId="77777777" w:rsidR="0021720C" w:rsidRPr="0021720C" w:rsidRDefault="0021720C" w:rsidP="0021720C">
      <w:pPr>
        <w:jc w:val="both"/>
        <w:rPr>
          <w:b/>
          <w:sz w:val="26"/>
          <w:szCs w:val="26"/>
        </w:rPr>
      </w:pPr>
      <w:r w:rsidRPr="0021720C">
        <w:rPr>
          <w:b/>
          <w:sz w:val="26"/>
          <w:szCs w:val="26"/>
        </w:rPr>
        <w:t>3. Tổ chức các chương trình đồng hành với sinh viên</w:t>
      </w:r>
    </w:p>
    <w:p w14:paraId="7D89060E" w14:textId="77777777" w:rsidR="0021720C" w:rsidRPr="0021720C" w:rsidRDefault="0021720C" w:rsidP="0021720C">
      <w:pPr>
        <w:jc w:val="both"/>
        <w:rPr>
          <w:b/>
          <w:sz w:val="26"/>
          <w:szCs w:val="26"/>
        </w:rPr>
      </w:pPr>
      <w:r w:rsidRPr="0021720C">
        <w:rPr>
          <w:b/>
          <w:sz w:val="26"/>
          <w:szCs w:val="26"/>
        </w:rPr>
        <w:t xml:space="preserve">     3.1. Chương trình “Đồng hành với sinh viên trong học tập" </w:t>
      </w:r>
    </w:p>
    <w:p w14:paraId="0CBA3AA1" w14:textId="77777777" w:rsidR="0021720C" w:rsidRPr="0021720C" w:rsidRDefault="0021720C" w:rsidP="0021720C">
      <w:pPr>
        <w:ind w:firstLine="284"/>
        <w:jc w:val="both"/>
        <w:rPr>
          <w:sz w:val="26"/>
          <w:szCs w:val="26"/>
        </w:rPr>
      </w:pPr>
      <w:r w:rsidRPr="0021720C">
        <w:rPr>
          <w:sz w:val="26"/>
          <w:szCs w:val="26"/>
        </w:rPr>
        <w:t>3.1.1. Phong trào “Sinh viên 5 tốt": Triển khai hiệu quả các nội dung của phong trào “Sinh viên 5 tốt". Tích cực tuyên truyền về phong trào, tổ chức các hoạt động tạo môi trường cho sinh viên phấn đấu đạt các tiêu chí của danh hiệu, tổ chức tuyên dương, phát huy và hỗ trợ “Sinh viên 5 tốt” sau tuyên dương.</w:t>
      </w:r>
    </w:p>
    <w:p w14:paraId="5F67E98F" w14:textId="77777777" w:rsidR="0021720C" w:rsidRPr="0021720C" w:rsidRDefault="0021720C" w:rsidP="0021720C">
      <w:pPr>
        <w:ind w:firstLine="284"/>
        <w:jc w:val="both"/>
        <w:rPr>
          <w:sz w:val="26"/>
          <w:szCs w:val="26"/>
        </w:rPr>
      </w:pPr>
      <w:r w:rsidRPr="0021720C">
        <w:rPr>
          <w:sz w:val="26"/>
          <w:szCs w:val="26"/>
        </w:rPr>
        <w:t>3.1.2. Đối với giáo viên, giảng viên trẻ:  Khuyến khích giảng viên trẻ đăng ký và phấn đấu có các công trình khoa học được công bố quốc tế, các bài báo khoa học. Phát huy vai trò xung kích, phát huy chuyên môn của giáo viên, giảng viên trẻ trong hướng dẫn, định hướng cho học sinh, sinh viên học tập, nghiên cứu khoa học, sáng tạo.</w:t>
      </w:r>
    </w:p>
    <w:p w14:paraId="30780032" w14:textId="77777777" w:rsidR="0021720C" w:rsidRPr="0021720C" w:rsidRDefault="0021720C" w:rsidP="0021720C">
      <w:pPr>
        <w:ind w:firstLine="284"/>
        <w:jc w:val="both"/>
        <w:rPr>
          <w:sz w:val="26"/>
          <w:szCs w:val="26"/>
        </w:rPr>
      </w:pPr>
      <w:r w:rsidRPr="0021720C">
        <w:rPr>
          <w:sz w:val="26"/>
          <w:szCs w:val="26"/>
        </w:rPr>
        <w:t>3.1.3. Tiếp tục triển khai cuộc vận động “Học tập suốt đời", khuyến khích, cổ vũ đoàn viên sinh viên trường học tự học, nâng cao trình độ lý luận chính trị, trình độ chuyên môn, bổ sung tri thức mới. Phối hợp với Sở Khoa học và Công nghệ tổ chức cuộ thi “Hội nghị sinh viên nghiên cứu khoa học”.</w:t>
      </w:r>
    </w:p>
    <w:p w14:paraId="06AC5190" w14:textId="77777777" w:rsidR="0021720C" w:rsidRPr="0021720C" w:rsidRDefault="0021720C" w:rsidP="0021720C">
      <w:pPr>
        <w:ind w:firstLine="284"/>
        <w:jc w:val="both"/>
        <w:rPr>
          <w:sz w:val="26"/>
          <w:szCs w:val="26"/>
        </w:rPr>
      </w:pPr>
      <w:r w:rsidRPr="0021720C">
        <w:rPr>
          <w:sz w:val="26"/>
          <w:szCs w:val="26"/>
        </w:rPr>
        <w:t>3.1.4. Phát triển các quỹ khuyến học, khuyến tài, học bổng, giải thưởng hỗ trợ học sinh, sinh viên, giáo viên, giảng viên học tập, nghiên cứu khoa học. Đẩy mạnh triển khai chương trình Ngày hội Tân sinh viên, trong dịp đầu năm học, tập trung các nguồn lực, hỗ trợ trang thiết bị, dụng cụ học tập cho học sinh, sinh viên có hoàn cảnh khó khăn.</w:t>
      </w:r>
    </w:p>
    <w:p w14:paraId="1BC1BB29" w14:textId="57AA489D" w:rsidR="0021720C" w:rsidRDefault="0021720C" w:rsidP="0021720C">
      <w:pPr>
        <w:ind w:firstLine="284"/>
        <w:jc w:val="both"/>
        <w:rPr>
          <w:sz w:val="26"/>
          <w:szCs w:val="26"/>
        </w:rPr>
      </w:pPr>
      <w:r w:rsidRPr="0021720C">
        <w:rPr>
          <w:sz w:val="26"/>
          <w:szCs w:val="26"/>
        </w:rPr>
        <w:t xml:space="preserve">3.1.5. Tổ chức các hoạt động hưởng ứng "Tuần lễ học tập suốt đời". Đẩy mạnh các hoạt động thực hành, thực tế trong học tập, thường xuyên kết nối giữa nhà trường, sinh viên với các doanh nghiệp. </w:t>
      </w:r>
    </w:p>
    <w:p w14:paraId="3AB0A533" w14:textId="3E7BDCEC" w:rsidR="00FA0B12" w:rsidRDefault="00FA0B12" w:rsidP="0021720C">
      <w:pPr>
        <w:ind w:firstLine="284"/>
        <w:jc w:val="both"/>
        <w:rPr>
          <w:sz w:val="26"/>
          <w:szCs w:val="26"/>
        </w:rPr>
      </w:pPr>
    </w:p>
    <w:p w14:paraId="30D715CA" w14:textId="77777777" w:rsidR="00FA0B12" w:rsidRPr="0021720C" w:rsidRDefault="00FA0B12" w:rsidP="0021720C">
      <w:pPr>
        <w:ind w:firstLine="284"/>
        <w:jc w:val="both"/>
        <w:rPr>
          <w:sz w:val="26"/>
          <w:szCs w:val="26"/>
        </w:rPr>
      </w:pPr>
    </w:p>
    <w:p w14:paraId="7235D00F" w14:textId="77777777" w:rsidR="0021720C" w:rsidRPr="0021720C" w:rsidRDefault="0021720C" w:rsidP="0021720C">
      <w:pPr>
        <w:jc w:val="both"/>
        <w:rPr>
          <w:b/>
          <w:sz w:val="26"/>
          <w:szCs w:val="26"/>
        </w:rPr>
      </w:pPr>
      <w:r w:rsidRPr="0021720C">
        <w:rPr>
          <w:b/>
          <w:sz w:val="26"/>
          <w:szCs w:val="26"/>
        </w:rPr>
        <w:lastRenderedPageBreak/>
        <w:t xml:space="preserve">3.2. Chương trình “Đồng hành với sinh viên khởi nghiệp, lập nghiệp” </w:t>
      </w:r>
    </w:p>
    <w:p w14:paraId="157BCA2F" w14:textId="77777777" w:rsidR="0021720C" w:rsidRPr="0021720C" w:rsidRDefault="0021720C" w:rsidP="0021720C">
      <w:pPr>
        <w:ind w:firstLine="426"/>
        <w:jc w:val="both"/>
        <w:rPr>
          <w:sz w:val="26"/>
          <w:szCs w:val="26"/>
        </w:rPr>
      </w:pPr>
      <w:r w:rsidRPr="0021720C">
        <w:rPr>
          <w:sz w:val="26"/>
          <w:szCs w:val="26"/>
        </w:rPr>
        <w:t>3.2.1. Chú trọng cập nhật, cung cấp thông tin thị trường lao động, giới thiệu việc làm thêm và việc làm cho sinh viên sau khi ra trường. Triển khai nền tảng trực tuyến tư vấn hướng nghiệp, giới thiệu việc làm cho đoàn viên, sinh viên khu vực trường học. Tuyên truyền, giới thiệu học sinh, sinh viên tham gia chương trình tư vấn hướng nghiệp trong các khối ngành mới như năng lượng tái tạo, tài chính số... do Trung ương Đoàn tổ chức.</w:t>
      </w:r>
    </w:p>
    <w:p w14:paraId="490834EE" w14:textId="77777777" w:rsidR="0021720C" w:rsidRPr="0021720C" w:rsidRDefault="0021720C" w:rsidP="0021720C">
      <w:pPr>
        <w:ind w:firstLine="426"/>
        <w:jc w:val="both"/>
        <w:rPr>
          <w:sz w:val="26"/>
          <w:szCs w:val="26"/>
        </w:rPr>
      </w:pPr>
      <w:r w:rsidRPr="0021720C">
        <w:rPr>
          <w:sz w:val="26"/>
          <w:szCs w:val="26"/>
        </w:rPr>
        <w:t>3.2.2. Tổ chức, phối hợp tổ chức các hoạt động giới thiệu việc làm cho học sinh của các cơ sở giáo dục nghề nghiệp, sinh viên sắp tốt nghiệp. Nâng cao hiệu quả hoạt động của các trung tâm giới thiệu việc làm, trung tâm hỗ trợ sinh viên của Đoàn, Hội. Tăng cường hợp tác giữa Đoàn trường với các trung tâm giới thiệu việc làm, các nhà tuyển dụng, các sản giao dịch việc làm. Phối hợp triển khai chương trình tập sự tại các doanh nghiệp, cơ quan, tổ chức đối với học sinh, sinh viên năm cuối trong các cơ sở giáo dục nghề nghiệp, các học viện, trường đại học, cao đẳng; hỗ trợ các gương “Sinh viên 5 tốt", "Học sinh 3 rèn luyện" kiến tập, thực tập, có việc làm sau khi tuyên dương, tốt nghiệp.</w:t>
      </w:r>
    </w:p>
    <w:p w14:paraId="5AE36FB7" w14:textId="77777777" w:rsidR="0021720C" w:rsidRPr="0021720C" w:rsidRDefault="0021720C" w:rsidP="0021720C">
      <w:pPr>
        <w:ind w:firstLine="426"/>
        <w:jc w:val="both"/>
        <w:rPr>
          <w:sz w:val="26"/>
          <w:szCs w:val="26"/>
        </w:rPr>
      </w:pPr>
      <w:r w:rsidRPr="0021720C">
        <w:rPr>
          <w:sz w:val="26"/>
          <w:szCs w:val="26"/>
        </w:rPr>
        <w:t xml:space="preserve">3.2.3. Tổ chức các hoạt động nâng cao nhận thức, thúc đẩy tinh thần khởi nghiệp, tư vấn, đào tạo, hỗ trợ thông tin về kiến thức, kỹ năng khởi nghiệp cho học sinh, sinh viên. Duy trì và triển khai hiệu quả các câu lạc bộ khởi nghiệp như Câu lạc bộ Kinh tế Dược, Câu lạc bộ Nghiên cứu khoa học khởi nghiệp. </w:t>
      </w:r>
    </w:p>
    <w:p w14:paraId="6241B6D7" w14:textId="77777777" w:rsidR="0021720C" w:rsidRPr="0021720C" w:rsidRDefault="0021720C" w:rsidP="0021720C">
      <w:pPr>
        <w:jc w:val="both"/>
        <w:rPr>
          <w:b/>
          <w:sz w:val="26"/>
          <w:szCs w:val="26"/>
        </w:rPr>
      </w:pPr>
      <w:r w:rsidRPr="0021720C">
        <w:rPr>
          <w:b/>
          <w:sz w:val="26"/>
          <w:szCs w:val="26"/>
        </w:rPr>
        <w:t>3.3. Chương trình “Đồng hành với sinh viên rèn luyện và phát triển kỹ năng trong cuộc sống, nâng cao thể chất, đời sống văn hóa tinh thần</w:t>
      </w:r>
    </w:p>
    <w:p w14:paraId="0E103D83" w14:textId="77777777" w:rsidR="0021720C" w:rsidRPr="0021720C" w:rsidRDefault="0021720C" w:rsidP="0021720C">
      <w:pPr>
        <w:ind w:firstLine="567"/>
        <w:jc w:val="both"/>
        <w:rPr>
          <w:sz w:val="26"/>
          <w:szCs w:val="26"/>
        </w:rPr>
      </w:pPr>
      <w:r w:rsidRPr="0021720C">
        <w:rPr>
          <w:sz w:val="26"/>
          <w:szCs w:val="26"/>
        </w:rPr>
        <w:t>3.3.1. Phối hợp tổ chức các hoạt động nâng cao nhận thức của học sinh, sinh viên về giới tính, sức khỏe sinh sản, phòng chống HIV/AIDS, xâm hại tình dục, về phòng chống các loại dịch bệnh nguy hiểm, về thói quen khám sức khoẻ định kỳ, về tác hại của bia, rượu, thuốc lá truyền thống, thuốc lá điện tử, ma túy và các chất kích thích.</w:t>
      </w:r>
    </w:p>
    <w:p w14:paraId="2014712E" w14:textId="77777777" w:rsidR="0021720C" w:rsidRPr="0021720C" w:rsidRDefault="0021720C" w:rsidP="0021720C">
      <w:pPr>
        <w:ind w:firstLine="567"/>
        <w:jc w:val="both"/>
        <w:rPr>
          <w:sz w:val="26"/>
          <w:szCs w:val="26"/>
        </w:rPr>
      </w:pPr>
      <w:r w:rsidRPr="0021720C">
        <w:rPr>
          <w:sz w:val="26"/>
          <w:szCs w:val="26"/>
        </w:rPr>
        <w:t>3.3.2. Tiếp tục đổi mới, hiện đại hóa cách thức tuyên truyền, tăng tính hấp dẫn, gần gũi nhằm nâng cao nhận thức, kiến thức về kỹ năng trong cuộc sống cho đoàn viên, sinh viên. Tập trung triển khai rộng rãi “Khung kỹ năng thực hành xã hội trong sinh viên". Tiếp tục tổ chức đa dạng các loại hình hoạt động văn hóa, nghệ thuật, thể dục, thể thao trong sinh viên. Triển khai hiệu quả Cuộc thi tranh biện dành cho học sinh, sinh viên trong Nhà trường.</w:t>
      </w:r>
    </w:p>
    <w:p w14:paraId="4B46BA17" w14:textId="77777777" w:rsidR="0021720C" w:rsidRPr="0021720C" w:rsidRDefault="0021720C" w:rsidP="0021720C">
      <w:pPr>
        <w:ind w:firstLine="567"/>
        <w:jc w:val="both"/>
        <w:rPr>
          <w:sz w:val="26"/>
          <w:szCs w:val="26"/>
        </w:rPr>
      </w:pPr>
      <w:r w:rsidRPr="0021720C">
        <w:rPr>
          <w:sz w:val="26"/>
          <w:szCs w:val="26"/>
        </w:rPr>
        <w:t>3.3.3. Tổ chức các hoạt động chăm lo học sinh, sinh viên có hoàn cảnh khó khăn trong dịp Tết Nguyên đán như Trao quỹ học bổng chấp cánh ước mơ, Chương trình “Vé xe về Tết”. Tham mưu cho cấp ủy, Ban Giám hiệu nhà trường định kỳ tổ chức gặp gỡ, đối thoại, lắng nghe nhu cầu, nguyện vọng của sinh viên.</w:t>
      </w:r>
    </w:p>
    <w:p w14:paraId="735DF006" w14:textId="77777777" w:rsidR="0021720C" w:rsidRPr="0021720C" w:rsidRDefault="0021720C" w:rsidP="0021720C">
      <w:pPr>
        <w:ind w:firstLine="567"/>
        <w:jc w:val="both"/>
        <w:rPr>
          <w:sz w:val="26"/>
          <w:szCs w:val="26"/>
        </w:rPr>
      </w:pPr>
      <w:r w:rsidRPr="0021720C">
        <w:rPr>
          <w:sz w:val="26"/>
          <w:szCs w:val="26"/>
        </w:rPr>
        <w:t>3.3.4. Tổ chức các hoạt động tuyên truyền, giáo dục, nâng cao nhận thức và thực hiện các biện pháp nâng cao tầm vóc, thể lực của sinh viên Việt Nam: Tổ chức luyện tập, thi đấu các giải thể thao đoàn viên, sinh viên trong nhà trường như Hội thao sinh viên cấp Liên chi Đoàn và cấp Đoàn trường. Vận động mỗi đoàn viên, sinh viên trường học luyện tập thường xuyên 01 môn thể thao. Triển khai thực hiện chương trình “Những bước chân vì cộng đồng" gắn với cuộc vận động “Mỗi sinh viên 10.000 bước chân mỗi ngày ".</w:t>
      </w:r>
    </w:p>
    <w:p w14:paraId="75CE170E" w14:textId="77777777" w:rsidR="0021720C" w:rsidRPr="0021720C" w:rsidRDefault="0021720C" w:rsidP="0021720C">
      <w:pPr>
        <w:ind w:firstLine="567"/>
        <w:jc w:val="both"/>
        <w:rPr>
          <w:sz w:val="26"/>
          <w:szCs w:val="26"/>
        </w:rPr>
      </w:pPr>
      <w:r w:rsidRPr="0021720C">
        <w:rPr>
          <w:sz w:val="26"/>
          <w:szCs w:val="26"/>
        </w:rPr>
        <w:t>3.3.5. Duy trì và phát huy các câu lạc bộ, đội, nhóm sở thích của học sinh, sinh viên như CLB Văn nghệ xung kích, CLB Kỹ năng,.... Tham mưu cho cấp uỷ, lãnh đạo nhà trường có hình thức hỗ trợ về kinh phí, cơ sở vật chất để tổ chức sân chơi cho học sinh, sinh viên.</w:t>
      </w:r>
    </w:p>
    <w:p w14:paraId="7E575E1B" w14:textId="77777777" w:rsidR="0021720C" w:rsidRPr="0021720C" w:rsidRDefault="0021720C" w:rsidP="0021720C">
      <w:pPr>
        <w:jc w:val="both"/>
        <w:rPr>
          <w:b/>
          <w:sz w:val="26"/>
          <w:szCs w:val="26"/>
        </w:rPr>
      </w:pPr>
      <w:r w:rsidRPr="0021720C">
        <w:rPr>
          <w:b/>
          <w:sz w:val="26"/>
          <w:szCs w:val="26"/>
        </w:rPr>
        <w:t>4. Các hoạt động hỗ trợ sinh viên trường học hội nhập quốc tế</w:t>
      </w:r>
    </w:p>
    <w:p w14:paraId="78C232E8" w14:textId="77777777" w:rsidR="0021720C" w:rsidRPr="0021720C" w:rsidRDefault="0021720C" w:rsidP="0021720C">
      <w:pPr>
        <w:ind w:firstLine="567"/>
        <w:jc w:val="both"/>
        <w:rPr>
          <w:sz w:val="26"/>
          <w:szCs w:val="26"/>
        </w:rPr>
      </w:pPr>
      <w:r w:rsidRPr="0021720C">
        <w:rPr>
          <w:sz w:val="26"/>
          <w:szCs w:val="26"/>
        </w:rPr>
        <w:lastRenderedPageBreak/>
        <w:t xml:space="preserve">4.1. Tổ chức các hoạt động nâng cao kiến thức, kỹ năng về hội nhập quốc tế, kỹ năng đối ngoại cán bộ đoàn, đoàn viên, sinh viên khu vực trưởng học; phát huy phương thức tổ chức các hoạt động đối ngoại sinh viên trực tuyến. </w:t>
      </w:r>
    </w:p>
    <w:p w14:paraId="4D27ED49" w14:textId="77777777" w:rsidR="0021720C" w:rsidRPr="0021720C" w:rsidRDefault="0021720C" w:rsidP="0021720C">
      <w:pPr>
        <w:ind w:firstLine="567"/>
        <w:jc w:val="both"/>
        <w:rPr>
          <w:sz w:val="26"/>
          <w:szCs w:val="26"/>
        </w:rPr>
      </w:pPr>
      <w:r w:rsidRPr="0021720C">
        <w:rPr>
          <w:sz w:val="26"/>
          <w:szCs w:val="26"/>
        </w:rPr>
        <w:t>4.2. Tổ chức các hoạt động tạo môi trường cho học sinh, sinh viên nâng cao khả năng sử dụng tiếng Anh; phát triển các câu lạc bộ tiếng Anh trong trường học; tuyên truyền, triển khai cho học sinh, sinh viên tham gia Diễn đàn các CLB, đội, nhóm tiếng anh học sinh, sinh viên toàn quốc lần thứ II, Hội thi Olympic tiếng Anh học sinh, sinh viên toàn quốc lần thứ V; tổ chức các buổi trao đổi, chương trình ngoại khóa thực hành tiếng Anh; tổ chức chương trình rèn luyện kỹ năng nói tiếng Anh cho học sinh, sinh viên qua các phần mềm trực tuyến.</w:t>
      </w:r>
    </w:p>
    <w:p w14:paraId="0FC6DEDE" w14:textId="77777777" w:rsidR="0021720C" w:rsidRPr="0021720C" w:rsidRDefault="0021720C" w:rsidP="0021720C">
      <w:pPr>
        <w:ind w:firstLine="567"/>
        <w:jc w:val="both"/>
        <w:rPr>
          <w:sz w:val="26"/>
          <w:szCs w:val="26"/>
        </w:rPr>
      </w:pPr>
      <w:r w:rsidRPr="0021720C">
        <w:rPr>
          <w:sz w:val="26"/>
          <w:szCs w:val="26"/>
        </w:rPr>
        <w:t>4.3. Tăng cường phối hợp với các cơ quan hợp tác quốc tế, các đơn vị đối tác để khai thác nguồn lực, các dự án, chương trình phù hợp với đoàn viên sinh viên khu vực trường học; đẩy mạnh vận động, kết nối du học sinh đang học tập ở nước ngoài tham gia các hoạt động thiết thực hướng về Tổ quốc, địa phương, đơn vị.</w:t>
      </w:r>
    </w:p>
    <w:p w14:paraId="5B6099DA" w14:textId="77777777" w:rsidR="0021720C" w:rsidRPr="0021720C" w:rsidRDefault="0021720C" w:rsidP="0021720C">
      <w:pPr>
        <w:jc w:val="both"/>
        <w:rPr>
          <w:b/>
          <w:sz w:val="26"/>
          <w:szCs w:val="26"/>
        </w:rPr>
      </w:pPr>
      <w:r w:rsidRPr="0021720C">
        <w:rPr>
          <w:b/>
          <w:sz w:val="26"/>
          <w:szCs w:val="26"/>
        </w:rPr>
        <w:t xml:space="preserve">5. Công tác xây dựng Đoàn vững mạnh, Đoàn tham gia xây dựng Đảng </w:t>
      </w:r>
    </w:p>
    <w:p w14:paraId="23FB2AAC" w14:textId="77777777" w:rsidR="0021720C" w:rsidRPr="0021720C" w:rsidRDefault="0021720C" w:rsidP="0021720C">
      <w:pPr>
        <w:ind w:firstLine="426"/>
        <w:jc w:val="both"/>
        <w:rPr>
          <w:sz w:val="26"/>
          <w:szCs w:val="26"/>
        </w:rPr>
      </w:pPr>
      <w:r w:rsidRPr="0021720C">
        <w:rPr>
          <w:sz w:val="26"/>
          <w:szCs w:val="26"/>
        </w:rPr>
        <w:t xml:space="preserve">5.1. Tập trung vào một số nội dung sau: </w:t>
      </w:r>
    </w:p>
    <w:p w14:paraId="75A0C03A" w14:textId="77777777" w:rsidR="0021720C" w:rsidRPr="0021720C" w:rsidRDefault="0021720C" w:rsidP="0021720C">
      <w:pPr>
        <w:ind w:firstLine="426"/>
        <w:jc w:val="both"/>
        <w:rPr>
          <w:sz w:val="26"/>
          <w:szCs w:val="26"/>
        </w:rPr>
      </w:pPr>
      <w:r w:rsidRPr="0021720C">
        <w:rPr>
          <w:sz w:val="26"/>
          <w:szCs w:val="26"/>
        </w:rPr>
        <w:t>- Thường xuyên rà soát, phát hiện những nhân tố sinh viên, giảng viên tích cực, xuất sắc, có tố chất, năng khiếu thanh vận để có kế hoạch đào tạo, bồi dưỡng tạo nguồn làm cán bộ Đoàn. Tham mưu cấp ủy, chính quyền tạo điều kiện và chính sách cho cán bộ Đoàn, chi đoàn hoạt động; tạo điều kiện cho đội ngũ cán bộ cấp Liên chi Đoàn  tham gia các khóa đào tạo, bồi dưỡng, tập huấn nâng cao kỹ năng, nghiệp vụ công tác Đoàn - Hội, nâng cao trình độ lý luận chính trị.</w:t>
      </w:r>
    </w:p>
    <w:p w14:paraId="32FB76AB" w14:textId="77777777" w:rsidR="0021720C" w:rsidRPr="0021720C" w:rsidRDefault="0021720C" w:rsidP="0021720C">
      <w:pPr>
        <w:ind w:firstLine="426"/>
        <w:jc w:val="both"/>
        <w:rPr>
          <w:sz w:val="26"/>
          <w:szCs w:val="26"/>
        </w:rPr>
      </w:pPr>
      <w:r w:rsidRPr="0021720C">
        <w:rPr>
          <w:sz w:val="26"/>
          <w:szCs w:val="26"/>
        </w:rPr>
        <w:t xml:space="preserve">- Thực hiện nghiêm túc, đồng bộ, toàn diện các nội dung, giải pháp đào tạo, bồi dưỡng được phân cấp theo Đề án “Đào tạo, bồi dưỡng cán bộ Đoàn, Hội, Đội giai đoạn 2018-2022”. Chú trọng bồi dưỡng lý luận chính trị, bồi dưỡng tiêu chuẩn chức danh cho cán bộ chủ chốt trong trường học; đào tạo, bồi dưỡng kỹ năng, nghiệp vụ đối với đội ngũ cán bộ đoàn cấp Lien chi. </w:t>
      </w:r>
    </w:p>
    <w:p w14:paraId="740452DD" w14:textId="77777777" w:rsidR="0021720C" w:rsidRPr="0021720C" w:rsidRDefault="0021720C" w:rsidP="0021720C">
      <w:pPr>
        <w:ind w:firstLine="426"/>
        <w:jc w:val="both"/>
        <w:rPr>
          <w:sz w:val="26"/>
          <w:szCs w:val="26"/>
        </w:rPr>
      </w:pPr>
      <w:r w:rsidRPr="0021720C">
        <w:rPr>
          <w:sz w:val="26"/>
          <w:szCs w:val="26"/>
        </w:rPr>
        <w:t>- Tổ chức các cuộc thi, tuyên dương, khen thưởng bí thư chi đoàn, bí thư liên chi đoàn.</w:t>
      </w:r>
    </w:p>
    <w:p w14:paraId="64EBD2D5" w14:textId="77777777" w:rsidR="0021720C" w:rsidRPr="0021720C" w:rsidRDefault="0021720C" w:rsidP="0021720C">
      <w:pPr>
        <w:ind w:firstLine="426"/>
        <w:jc w:val="both"/>
        <w:rPr>
          <w:sz w:val="26"/>
          <w:szCs w:val="26"/>
        </w:rPr>
      </w:pPr>
      <w:r w:rsidRPr="0021720C">
        <w:rPr>
          <w:sz w:val="26"/>
          <w:szCs w:val="26"/>
        </w:rPr>
        <w:t>- Tiếp tục triển khai việc rèn luyện tác phong, thực hiện lề lối công tác của cán bộ Đoàn, nêu cao tính trách nhiệm của cán bộ Đoàn trong việc rèn luyện tác phong, thực hiện lề lối công tác. Quán triệt thực hiện nghiêm túc “Những điều nên làm" và “Những điều không nên làm” trong cán bộ Đoàn. Xây dựng Đoàn thật sự kỷ luật, kỷ cương, chuẩn mực, đáp ứng yêu cầu trong tỉnh hình mới.</w:t>
      </w:r>
    </w:p>
    <w:p w14:paraId="46041A9B" w14:textId="77777777" w:rsidR="0021720C" w:rsidRPr="0021720C" w:rsidRDefault="0021720C" w:rsidP="0021720C">
      <w:pPr>
        <w:ind w:firstLine="426"/>
        <w:jc w:val="both"/>
        <w:rPr>
          <w:sz w:val="26"/>
          <w:szCs w:val="26"/>
        </w:rPr>
      </w:pPr>
      <w:r w:rsidRPr="0021720C">
        <w:rPr>
          <w:sz w:val="26"/>
          <w:szCs w:val="26"/>
        </w:rPr>
        <w:t>- Thực hiện tốt quy trình phát hiện, bồi dưỡng, tạo điều kiện, môi trường thuận lợi để đoàn viên rèn luyện, góp phần trong việc nâng cao chất lượng nguồn đoàn viên ưu tú giới thiệu cho Đảng. Có giải pháp phối hợp với Chi bộ Sinh viên trong việc tạo môi trường để đoàn viên ưu tú, đảng viên trẻ rèn luyện. Phát huy vai trò của đội ngũ đảng viên trẻ trong việc theo dõi, giúp đỡ và thử thách đối với đoàn viên học sinh, sinh viên ưu tú. Đưa nội dung về công tác phát triển Đảng, tham gia xây dựng Đảng thành nội dung quan trọng trong đánh giá, phân loại tổ chức đoàn năm học. Tham mưu cấp ủy Đảng tổ chức đối thoại với đảng viên trẻ, đoàn viên ưu tú, phối hợp và soát cụ thể hóa tiêu chí phát triển đảng trong học sinh, sinh viên. Hằng năm, các cấp bộ Đoàn trường học tổ chức diễn đàn “Sinh viên với Đảng - Đảng với sinh viên”; chủ động tham mưu, trao danh sách đoàn viên ưu tú cho cấp ủy Đảng xem xét, kếtnap.</w:t>
      </w:r>
    </w:p>
    <w:p w14:paraId="267D955C" w14:textId="77777777" w:rsidR="0021720C" w:rsidRPr="0021720C" w:rsidRDefault="0021720C" w:rsidP="0021720C">
      <w:pPr>
        <w:ind w:firstLine="426"/>
        <w:jc w:val="both"/>
        <w:rPr>
          <w:sz w:val="26"/>
          <w:szCs w:val="26"/>
        </w:rPr>
      </w:pPr>
      <w:r w:rsidRPr="0021720C">
        <w:rPr>
          <w:sz w:val="26"/>
          <w:szCs w:val="26"/>
        </w:rPr>
        <w:t xml:space="preserve">5.2. Triển khai thực hiện kế hoạch kiểm tra, giám sát theo đúng chủ trương, nghị quyết của Đoàn cấp trên. Nội dung kiểm tra tập trung theo chuyên đề, chương trình, các phong trào, giải quyết các vấn đề tồn tại, phát sinh. Nâng cao khả năng dự báo về những </w:t>
      </w:r>
      <w:r w:rsidRPr="0021720C">
        <w:rPr>
          <w:sz w:val="26"/>
          <w:szCs w:val="26"/>
        </w:rPr>
        <w:lastRenderedPageBreak/>
        <w:t>dấu hiệu vi phạm của tổ chức Đoàn, cán bộ đoàn, đoàn viên để có giải pháp kịp thời phòng ngừa, ngăn chặn.</w:t>
      </w:r>
    </w:p>
    <w:p w14:paraId="7C0C967E" w14:textId="275EC9CC" w:rsidR="00D7500F" w:rsidRDefault="0021720C" w:rsidP="00F065E2">
      <w:pPr>
        <w:spacing w:line="380" w:lineRule="exact"/>
        <w:jc w:val="both"/>
        <w:rPr>
          <w:b/>
          <w:sz w:val="28"/>
          <w:szCs w:val="28"/>
        </w:rPr>
      </w:pPr>
      <w:r>
        <w:rPr>
          <w:b/>
          <w:sz w:val="28"/>
          <w:szCs w:val="28"/>
        </w:rPr>
        <w:t>4</w:t>
      </w:r>
      <w:r w:rsidR="00D7500F">
        <w:rPr>
          <w:b/>
          <w:sz w:val="28"/>
          <w:szCs w:val="28"/>
        </w:rPr>
        <w:t>. Kế hoạch công tác</w:t>
      </w:r>
    </w:p>
    <w:p w14:paraId="056299AB" w14:textId="77777777" w:rsidR="003125FE" w:rsidRPr="00EF1AEB" w:rsidRDefault="003125FE" w:rsidP="003125FE">
      <w:pPr>
        <w:jc w:val="center"/>
        <w:rPr>
          <w:b/>
          <w:sz w:val="28"/>
          <w:szCs w:val="28"/>
        </w:rPr>
      </w:pPr>
      <w:r w:rsidRPr="00EF1AEB">
        <w:rPr>
          <w:b/>
          <w:sz w:val="28"/>
          <w:szCs w:val="28"/>
        </w:rPr>
        <w:t>PHỤ LỤC</w:t>
      </w:r>
    </w:p>
    <w:p w14:paraId="32ADEE48" w14:textId="77777777" w:rsidR="003125FE" w:rsidRPr="00EF1AEB" w:rsidRDefault="003125FE" w:rsidP="003125FE">
      <w:pPr>
        <w:jc w:val="center"/>
        <w:rPr>
          <w:b/>
          <w:sz w:val="28"/>
          <w:szCs w:val="28"/>
        </w:rPr>
      </w:pPr>
      <w:r w:rsidRPr="00EF1AEB">
        <w:rPr>
          <w:b/>
          <w:sz w:val="28"/>
          <w:szCs w:val="28"/>
        </w:rPr>
        <w:t xml:space="preserve">KẾ HOẠCH CHI TIẾT </w:t>
      </w:r>
    </w:p>
    <w:p w14:paraId="559B2171" w14:textId="6725842A" w:rsidR="003125FE" w:rsidRPr="00391F42" w:rsidRDefault="003125FE" w:rsidP="003125FE">
      <w:pPr>
        <w:jc w:val="center"/>
        <w:rPr>
          <w:b/>
          <w:sz w:val="28"/>
          <w:szCs w:val="28"/>
        </w:rPr>
      </w:pPr>
      <w:r>
        <w:rPr>
          <w:noProof/>
          <w:sz w:val="28"/>
          <w:szCs w:val="28"/>
        </w:rPr>
        <mc:AlternateContent>
          <mc:Choice Requires="wps">
            <w:drawing>
              <wp:anchor distT="4294967295" distB="4294967295" distL="114300" distR="114300" simplePos="0" relativeHeight="251658240" behindDoc="0" locked="0" layoutInCell="1" allowOverlap="1" wp14:anchorId="0A1FEA0D" wp14:editId="0BDAE23A">
                <wp:simplePos x="0" y="0"/>
                <wp:positionH relativeFrom="margin">
                  <wp:posOffset>2404745</wp:posOffset>
                </wp:positionH>
                <wp:positionV relativeFrom="paragraph">
                  <wp:posOffset>13969</wp:posOffset>
                </wp:positionV>
                <wp:extent cx="9239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7ABEB"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9.35pt,1.1pt" to="262.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">
                <w10:wrap anchorx="margin"/>
              </v:line>
            </w:pict>
          </mc:Fallback>
        </mc:AlternateContent>
      </w:r>
    </w:p>
    <w:p w14:paraId="3B5EC477" w14:textId="77777777" w:rsidR="003125FE" w:rsidRPr="00391F42" w:rsidRDefault="003125FE" w:rsidP="003125FE">
      <w:pPr>
        <w:ind w:left="2880" w:firstLine="720"/>
        <w:jc w:val="both"/>
        <w:rPr>
          <w:b/>
          <w:sz w:val="28"/>
          <w:szCs w:val="28"/>
        </w:rPr>
      </w:pPr>
    </w:p>
    <w:tbl>
      <w:tblPr>
        <w:tblStyle w:val="TableGrid"/>
        <w:tblW w:w="8897" w:type="dxa"/>
        <w:tblLayout w:type="fixed"/>
        <w:tblLook w:val="04A0" w:firstRow="1" w:lastRow="0" w:firstColumn="1" w:lastColumn="0" w:noHBand="0" w:noVBand="1"/>
      </w:tblPr>
      <w:tblGrid>
        <w:gridCol w:w="1384"/>
        <w:gridCol w:w="4253"/>
        <w:gridCol w:w="1559"/>
        <w:gridCol w:w="1701"/>
      </w:tblGrid>
      <w:tr w:rsidR="003125FE" w:rsidRPr="004258D6" w14:paraId="55C75893" w14:textId="77777777" w:rsidTr="004258D6">
        <w:trPr>
          <w:trHeight w:val="907"/>
        </w:trPr>
        <w:tc>
          <w:tcPr>
            <w:tcW w:w="1384" w:type="dxa"/>
            <w:vAlign w:val="center"/>
          </w:tcPr>
          <w:p w14:paraId="3DA3EFF5" w14:textId="77777777" w:rsidR="003125FE" w:rsidRPr="004258D6" w:rsidRDefault="003125FE" w:rsidP="00816463">
            <w:pPr>
              <w:jc w:val="center"/>
              <w:rPr>
                <w:b/>
                <w:sz w:val="26"/>
                <w:szCs w:val="26"/>
              </w:rPr>
            </w:pPr>
            <w:r w:rsidRPr="004258D6">
              <w:rPr>
                <w:b/>
                <w:sz w:val="26"/>
                <w:szCs w:val="26"/>
              </w:rPr>
              <w:t>THỜI GIAN</w:t>
            </w:r>
          </w:p>
        </w:tc>
        <w:tc>
          <w:tcPr>
            <w:tcW w:w="4253" w:type="dxa"/>
            <w:vAlign w:val="center"/>
          </w:tcPr>
          <w:p w14:paraId="553964F7" w14:textId="77777777" w:rsidR="003125FE" w:rsidRPr="004258D6" w:rsidRDefault="003125FE" w:rsidP="00816463">
            <w:pPr>
              <w:jc w:val="center"/>
              <w:rPr>
                <w:b/>
                <w:sz w:val="26"/>
                <w:szCs w:val="26"/>
              </w:rPr>
            </w:pPr>
            <w:r w:rsidRPr="004258D6">
              <w:rPr>
                <w:b/>
                <w:sz w:val="26"/>
                <w:szCs w:val="26"/>
              </w:rPr>
              <w:t>NỘI DUNG CÔNG VIỆC</w:t>
            </w:r>
          </w:p>
          <w:p w14:paraId="15E34534" w14:textId="77777777" w:rsidR="003125FE" w:rsidRPr="004258D6" w:rsidRDefault="003125FE" w:rsidP="00816463">
            <w:pPr>
              <w:jc w:val="center"/>
              <w:rPr>
                <w:sz w:val="26"/>
                <w:szCs w:val="26"/>
              </w:rPr>
            </w:pPr>
            <w:r w:rsidRPr="004258D6">
              <w:rPr>
                <w:sz w:val="26"/>
                <w:szCs w:val="26"/>
              </w:rPr>
              <w:t>(Ghi cụ thể công việc)</w:t>
            </w:r>
          </w:p>
        </w:tc>
        <w:tc>
          <w:tcPr>
            <w:tcW w:w="1559" w:type="dxa"/>
            <w:vAlign w:val="center"/>
          </w:tcPr>
          <w:p w14:paraId="4AE29DD4" w14:textId="77777777" w:rsidR="003125FE" w:rsidRPr="004258D6" w:rsidRDefault="003125FE" w:rsidP="00816463">
            <w:pPr>
              <w:jc w:val="center"/>
              <w:rPr>
                <w:b/>
                <w:sz w:val="26"/>
                <w:szCs w:val="26"/>
              </w:rPr>
            </w:pPr>
            <w:r w:rsidRPr="004258D6">
              <w:rPr>
                <w:b/>
                <w:sz w:val="26"/>
                <w:szCs w:val="26"/>
              </w:rPr>
              <w:t>KẾT QUẢ DỰ KIẾN</w:t>
            </w:r>
          </w:p>
        </w:tc>
        <w:tc>
          <w:tcPr>
            <w:tcW w:w="1701" w:type="dxa"/>
            <w:vAlign w:val="center"/>
          </w:tcPr>
          <w:p w14:paraId="72CDA1DC" w14:textId="77777777" w:rsidR="003125FE" w:rsidRPr="004258D6" w:rsidRDefault="003125FE" w:rsidP="00816463">
            <w:pPr>
              <w:jc w:val="center"/>
              <w:rPr>
                <w:b/>
                <w:sz w:val="26"/>
                <w:szCs w:val="26"/>
              </w:rPr>
            </w:pPr>
            <w:r w:rsidRPr="004258D6">
              <w:rPr>
                <w:b/>
                <w:sz w:val="26"/>
                <w:szCs w:val="26"/>
              </w:rPr>
              <w:t>GHI CHÚ</w:t>
            </w:r>
          </w:p>
        </w:tc>
      </w:tr>
      <w:tr w:rsidR="00BB2EE5" w:rsidRPr="004258D6" w14:paraId="49D6FF03" w14:textId="77777777" w:rsidTr="004258D6">
        <w:trPr>
          <w:trHeight w:val="907"/>
        </w:trPr>
        <w:tc>
          <w:tcPr>
            <w:tcW w:w="1384" w:type="dxa"/>
            <w:vMerge w:val="restart"/>
            <w:vAlign w:val="center"/>
          </w:tcPr>
          <w:p w14:paraId="5B9DEFB8" w14:textId="77777777" w:rsidR="00BB2EE5" w:rsidRPr="004258D6" w:rsidRDefault="00BB2EE5" w:rsidP="005F1DB9">
            <w:pPr>
              <w:jc w:val="center"/>
              <w:rPr>
                <w:b/>
                <w:sz w:val="26"/>
                <w:szCs w:val="26"/>
              </w:rPr>
            </w:pPr>
            <w:r w:rsidRPr="004258D6">
              <w:rPr>
                <w:b/>
                <w:sz w:val="26"/>
                <w:szCs w:val="26"/>
              </w:rPr>
              <w:t>Tháng 01/2024</w:t>
            </w:r>
          </w:p>
        </w:tc>
        <w:tc>
          <w:tcPr>
            <w:tcW w:w="4253" w:type="dxa"/>
          </w:tcPr>
          <w:p w14:paraId="55024A66" w14:textId="6D0EEB0E" w:rsidR="00BB2EE5" w:rsidRPr="004258D6" w:rsidRDefault="00BB2EE5" w:rsidP="005F1DB9">
            <w:pPr>
              <w:spacing w:before="120" w:after="120"/>
              <w:jc w:val="both"/>
              <w:rPr>
                <w:b/>
                <w:sz w:val="26"/>
                <w:szCs w:val="26"/>
              </w:rPr>
            </w:pPr>
            <w:r w:rsidRPr="004258D6">
              <w:rPr>
                <w:sz w:val="26"/>
                <w:szCs w:val="26"/>
              </w:rPr>
              <w:t>Tổ chức chương trình Hiến máu nhân đạo</w:t>
            </w:r>
          </w:p>
        </w:tc>
        <w:tc>
          <w:tcPr>
            <w:tcW w:w="1559" w:type="dxa"/>
          </w:tcPr>
          <w:p w14:paraId="53ECFBC0" w14:textId="705C68A0" w:rsidR="00BB2EE5" w:rsidRPr="004258D6" w:rsidRDefault="00BB2EE5" w:rsidP="005F1DB9">
            <w:pPr>
              <w:jc w:val="both"/>
              <w:rPr>
                <w:sz w:val="26"/>
                <w:szCs w:val="26"/>
              </w:rPr>
            </w:pPr>
            <w:r w:rsidRPr="004258D6">
              <w:rPr>
                <w:sz w:val="26"/>
                <w:szCs w:val="26"/>
              </w:rPr>
              <w:t>03đợt/1000 sinh viên</w:t>
            </w:r>
          </w:p>
        </w:tc>
        <w:tc>
          <w:tcPr>
            <w:tcW w:w="1701" w:type="dxa"/>
          </w:tcPr>
          <w:p w14:paraId="4582E6A4" w14:textId="3A06F454" w:rsidR="00BB2EE5" w:rsidRPr="004258D6" w:rsidRDefault="00BB2EE5" w:rsidP="005F1DB9">
            <w:pPr>
              <w:jc w:val="both"/>
              <w:rPr>
                <w:sz w:val="26"/>
                <w:szCs w:val="26"/>
              </w:rPr>
            </w:pPr>
          </w:p>
        </w:tc>
      </w:tr>
      <w:tr w:rsidR="00BB2EE5" w:rsidRPr="004258D6" w14:paraId="3AEBD693" w14:textId="77777777" w:rsidTr="004258D6">
        <w:trPr>
          <w:trHeight w:val="907"/>
        </w:trPr>
        <w:tc>
          <w:tcPr>
            <w:tcW w:w="1384" w:type="dxa"/>
            <w:vMerge/>
            <w:vAlign w:val="center"/>
          </w:tcPr>
          <w:p w14:paraId="58020356" w14:textId="77777777" w:rsidR="00BB2EE5" w:rsidRPr="004258D6" w:rsidRDefault="00BB2EE5" w:rsidP="005F1DB9">
            <w:pPr>
              <w:jc w:val="center"/>
              <w:rPr>
                <w:sz w:val="26"/>
                <w:szCs w:val="26"/>
              </w:rPr>
            </w:pPr>
          </w:p>
        </w:tc>
        <w:tc>
          <w:tcPr>
            <w:tcW w:w="4253" w:type="dxa"/>
          </w:tcPr>
          <w:p w14:paraId="6046CDA3" w14:textId="0E359E53" w:rsidR="00BB2EE5" w:rsidRPr="004258D6" w:rsidRDefault="00BB2EE5" w:rsidP="005F1DB9">
            <w:pPr>
              <w:spacing w:before="120" w:after="120"/>
              <w:jc w:val="both"/>
              <w:rPr>
                <w:b/>
                <w:sz w:val="26"/>
                <w:szCs w:val="26"/>
              </w:rPr>
            </w:pPr>
            <w:r w:rsidRPr="004258D6">
              <w:rPr>
                <w:sz w:val="26"/>
                <w:szCs w:val="26"/>
              </w:rPr>
              <w:t>Tổ chức Hoạt động tình nguyện Đông</w:t>
            </w:r>
          </w:p>
        </w:tc>
        <w:tc>
          <w:tcPr>
            <w:tcW w:w="1559" w:type="dxa"/>
          </w:tcPr>
          <w:p w14:paraId="174BC66D" w14:textId="3A077F70" w:rsidR="00BB2EE5" w:rsidRPr="004258D6" w:rsidRDefault="00BB2EE5" w:rsidP="005F1DB9">
            <w:pPr>
              <w:jc w:val="both"/>
              <w:rPr>
                <w:sz w:val="26"/>
                <w:szCs w:val="26"/>
              </w:rPr>
            </w:pPr>
            <w:r w:rsidRPr="004258D6">
              <w:rPr>
                <w:sz w:val="26"/>
                <w:szCs w:val="26"/>
              </w:rPr>
              <w:t>01 đợt</w:t>
            </w:r>
          </w:p>
        </w:tc>
        <w:tc>
          <w:tcPr>
            <w:tcW w:w="1701" w:type="dxa"/>
          </w:tcPr>
          <w:p w14:paraId="5107FFC4" w14:textId="37D80239" w:rsidR="00BB2EE5" w:rsidRPr="004258D6" w:rsidRDefault="00BB2EE5" w:rsidP="005F1DB9">
            <w:pPr>
              <w:jc w:val="both"/>
              <w:rPr>
                <w:sz w:val="26"/>
                <w:szCs w:val="26"/>
              </w:rPr>
            </w:pPr>
          </w:p>
        </w:tc>
      </w:tr>
      <w:tr w:rsidR="00BB2EE5" w:rsidRPr="004258D6" w14:paraId="549FAB04" w14:textId="77777777" w:rsidTr="004258D6">
        <w:trPr>
          <w:trHeight w:val="907"/>
        </w:trPr>
        <w:tc>
          <w:tcPr>
            <w:tcW w:w="1384" w:type="dxa"/>
            <w:vMerge/>
            <w:vAlign w:val="center"/>
          </w:tcPr>
          <w:p w14:paraId="04938D1D" w14:textId="77777777" w:rsidR="00BB2EE5" w:rsidRPr="004258D6" w:rsidRDefault="00BB2EE5" w:rsidP="005F1DB9">
            <w:pPr>
              <w:jc w:val="center"/>
              <w:rPr>
                <w:sz w:val="26"/>
                <w:szCs w:val="26"/>
              </w:rPr>
            </w:pPr>
          </w:p>
        </w:tc>
        <w:tc>
          <w:tcPr>
            <w:tcW w:w="4253" w:type="dxa"/>
          </w:tcPr>
          <w:p w14:paraId="2B993E7E" w14:textId="04A0A0F9" w:rsidR="00BB2EE5" w:rsidRPr="004258D6" w:rsidRDefault="00BB2EE5" w:rsidP="005F1DB9">
            <w:pPr>
              <w:spacing w:before="120" w:after="120"/>
              <w:jc w:val="both"/>
              <w:rPr>
                <w:b/>
                <w:sz w:val="26"/>
                <w:szCs w:val="26"/>
              </w:rPr>
            </w:pPr>
            <w:r w:rsidRPr="004258D6">
              <w:rPr>
                <w:sz w:val="26"/>
                <w:szCs w:val="26"/>
              </w:rPr>
              <w:t>Hoạt động kỷ niệm 74 năm ngày truyền thống HS SV và HSV Việt Nam (09/1), Tuyên dương sinh viên 5 tốt</w:t>
            </w:r>
            <w:r w:rsidRPr="004258D6">
              <w:rPr>
                <w:sz w:val="26"/>
                <w:szCs w:val="26"/>
              </w:rPr>
              <w:t xml:space="preserve">, </w:t>
            </w:r>
            <w:r w:rsidRPr="004258D6">
              <w:rPr>
                <w:bCs/>
                <w:sz w:val="26"/>
                <w:szCs w:val="26"/>
              </w:rPr>
              <w:t>Tổ chức Tổng kết công tác đoàn và phong trào thanh niên năm học 2022-2023</w:t>
            </w:r>
          </w:p>
        </w:tc>
        <w:tc>
          <w:tcPr>
            <w:tcW w:w="1559" w:type="dxa"/>
          </w:tcPr>
          <w:p w14:paraId="30FF4104" w14:textId="200907F5" w:rsidR="00BB2EE5" w:rsidRPr="004258D6" w:rsidRDefault="00BB2EE5" w:rsidP="005F1DB9">
            <w:pPr>
              <w:jc w:val="both"/>
              <w:rPr>
                <w:sz w:val="26"/>
                <w:szCs w:val="26"/>
              </w:rPr>
            </w:pPr>
            <w:r w:rsidRPr="004258D6">
              <w:rPr>
                <w:sz w:val="26"/>
                <w:szCs w:val="26"/>
              </w:rPr>
              <w:t>1 đợt</w:t>
            </w:r>
          </w:p>
        </w:tc>
        <w:tc>
          <w:tcPr>
            <w:tcW w:w="1701" w:type="dxa"/>
          </w:tcPr>
          <w:p w14:paraId="4B6DF6BE" w14:textId="74DA1806" w:rsidR="00BB2EE5" w:rsidRPr="004258D6" w:rsidRDefault="00BB2EE5" w:rsidP="005F1DB9">
            <w:pPr>
              <w:jc w:val="both"/>
              <w:rPr>
                <w:sz w:val="26"/>
                <w:szCs w:val="26"/>
              </w:rPr>
            </w:pPr>
          </w:p>
        </w:tc>
      </w:tr>
      <w:tr w:rsidR="00BB2EE5" w:rsidRPr="004258D6" w14:paraId="3F229AE6" w14:textId="77777777" w:rsidTr="004258D6">
        <w:trPr>
          <w:trHeight w:val="907"/>
        </w:trPr>
        <w:tc>
          <w:tcPr>
            <w:tcW w:w="1384" w:type="dxa"/>
            <w:vMerge/>
            <w:vAlign w:val="center"/>
          </w:tcPr>
          <w:p w14:paraId="0C70AA0C" w14:textId="77777777" w:rsidR="00BB2EE5" w:rsidRPr="004258D6" w:rsidRDefault="00BB2EE5" w:rsidP="005F1DB9">
            <w:pPr>
              <w:jc w:val="center"/>
              <w:rPr>
                <w:sz w:val="26"/>
                <w:szCs w:val="26"/>
              </w:rPr>
            </w:pPr>
          </w:p>
        </w:tc>
        <w:tc>
          <w:tcPr>
            <w:tcW w:w="4253" w:type="dxa"/>
          </w:tcPr>
          <w:p w14:paraId="59384FEC" w14:textId="29334913" w:rsidR="00BB2EE5" w:rsidRPr="004258D6" w:rsidRDefault="00BB2EE5" w:rsidP="005F1DB9">
            <w:pPr>
              <w:spacing w:before="120" w:after="120"/>
              <w:jc w:val="both"/>
              <w:rPr>
                <w:b/>
                <w:sz w:val="26"/>
                <w:szCs w:val="26"/>
              </w:rPr>
            </w:pPr>
            <w:r w:rsidRPr="004258D6">
              <w:rPr>
                <w:sz w:val="26"/>
                <w:szCs w:val="26"/>
              </w:rPr>
              <w:t>Tổ chức chương trình trao vé xe về tết cho các sinh viên có hoàn cảnh khó khăn.</w:t>
            </w:r>
          </w:p>
        </w:tc>
        <w:tc>
          <w:tcPr>
            <w:tcW w:w="1559" w:type="dxa"/>
          </w:tcPr>
          <w:p w14:paraId="605EE819" w14:textId="2F87162D" w:rsidR="00BB2EE5" w:rsidRPr="004258D6" w:rsidRDefault="00BB2EE5" w:rsidP="005F1DB9">
            <w:pPr>
              <w:jc w:val="both"/>
              <w:rPr>
                <w:sz w:val="26"/>
                <w:szCs w:val="26"/>
              </w:rPr>
            </w:pPr>
            <w:r w:rsidRPr="004258D6">
              <w:rPr>
                <w:sz w:val="26"/>
                <w:szCs w:val="26"/>
              </w:rPr>
              <w:t>01 đợt (30-60 sv)</w:t>
            </w:r>
          </w:p>
        </w:tc>
        <w:tc>
          <w:tcPr>
            <w:tcW w:w="1701" w:type="dxa"/>
          </w:tcPr>
          <w:p w14:paraId="33FAFF58" w14:textId="6DD89DC8" w:rsidR="00BB2EE5" w:rsidRPr="004258D6" w:rsidRDefault="00BB2EE5" w:rsidP="005F1DB9">
            <w:pPr>
              <w:jc w:val="both"/>
              <w:rPr>
                <w:sz w:val="26"/>
                <w:szCs w:val="26"/>
              </w:rPr>
            </w:pPr>
          </w:p>
        </w:tc>
      </w:tr>
      <w:tr w:rsidR="00BB2EE5" w:rsidRPr="004258D6" w14:paraId="219540DE" w14:textId="77777777" w:rsidTr="004258D6">
        <w:trPr>
          <w:trHeight w:val="907"/>
        </w:trPr>
        <w:tc>
          <w:tcPr>
            <w:tcW w:w="1384" w:type="dxa"/>
            <w:vMerge/>
            <w:vAlign w:val="center"/>
          </w:tcPr>
          <w:p w14:paraId="678A2EC6" w14:textId="77777777" w:rsidR="00BB2EE5" w:rsidRPr="004258D6" w:rsidRDefault="00BB2EE5" w:rsidP="00BB2EE5">
            <w:pPr>
              <w:jc w:val="center"/>
              <w:rPr>
                <w:sz w:val="26"/>
                <w:szCs w:val="26"/>
              </w:rPr>
            </w:pPr>
          </w:p>
        </w:tc>
        <w:tc>
          <w:tcPr>
            <w:tcW w:w="4253" w:type="dxa"/>
          </w:tcPr>
          <w:p w14:paraId="3B31486F" w14:textId="695336DA" w:rsidR="00BB2EE5" w:rsidRPr="004258D6" w:rsidRDefault="00BB2EE5" w:rsidP="00BB2EE5">
            <w:pPr>
              <w:spacing w:before="120" w:after="120"/>
              <w:jc w:val="both"/>
              <w:rPr>
                <w:sz w:val="26"/>
                <w:szCs w:val="26"/>
              </w:rPr>
            </w:pPr>
            <w:r w:rsidRPr="004258D6">
              <w:rPr>
                <w:sz w:val="26"/>
                <w:szCs w:val="26"/>
              </w:rPr>
              <w:t>Tổ chức Hoạt động tình nguyện“Xuân yêu thương”</w:t>
            </w:r>
          </w:p>
        </w:tc>
        <w:tc>
          <w:tcPr>
            <w:tcW w:w="1559" w:type="dxa"/>
          </w:tcPr>
          <w:p w14:paraId="6CB49061" w14:textId="386C48CD" w:rsidR="00BB2EE5" w:rsidRPr="004258D6" w:rsidRDefault="00BB2EE5" w:rsidP="00BB2EE5">
            <w:pPr>
              <w:jc w:val="both"/>
              <w:rPr>
                <w:sz w:val="26"/>
                <w:szCs w:val="26"/>
              </w:rPr>
            </w:pPr>
            <w:r w:rsidRPr="004258D6">
              <w:rPr>
                <w:sz w:val="26"/>
                <w:szCs w:val="26"/>
              </w:rPr>
              <w:t>01 đợt</w:t>
            </w:r>
          </w:p>
        </w:tc>
        <w:tc>
          <w:tcPr>
            <w:tcW w:w="1701" w:type="dxa"/>
          </w:tcPr>
          <w:p w14:paraId="6613D312" w14:textId="77777777" w:rsidR="00BB2EE5" w:rsidRPr="004258D6" w:rsidRDefault="00BB2EE5" w:rsidP="00BB2EE5">
            <w:pPr>
              <w:jc w:val="both"/>
              <w:rPr>
                <w:sz w:val="26"/>
                <w:szCs w:val="26"/>
              </w:rPr>
            </w:pPr>
          </w:p>
        </w:tc>
      </w:tr>
      <w:tr w:rsidR="00BB2EE5" w:rsidRPr="004258D6" w14:paraId="5E3D20DA" w14:textId="77777777" w:rsidTr="004258D6">
        <w:trPr>
          <w:trHeight w:val="907"/>
        </w:trPr>
        <w:tc>
          <w:tcPr>
            <w:tcW w:w="1384" w:type="dxa"/>
            <w:vMerge/>
            <w:vAlign w:val="center"/>
          </w:tcPr>
          <w:p w14:paraId="17B75D43" w14:textId="77777777" w:rsidR="00BB2EE5" w:rsidRPr="004258D6" w:rsidRDefault="00BB2EE5" w:rsidP="00BB2EE5">
            <w:pPr>
              <w:jc w:val="center"/>
              <w:rPr>
                <w:sz w:val="26"/>
                <w:szCs w:val="26"/>
              </w:rPr>
            </w:pPr>
          </w:p>
        </w:tc>
        <w:tc>
          <w:tcPr>
            <w:tcW w:w="4253" w:type="dxa"/>
          </w:tcPr>
          <w:p w14:paraId="708190DA" w14:textId="2D31A0C3" w:rsidR="00BB2EE5" w:rsidRPr="004258D6" w:rsidRDefault="00BB2EE5" w:rsidP="00BB2EE5">
            <w:pPr>
              <w:spacing w:before="120" w:after="120"/>
              <w:jc w:val="both"/>
              <w:rPr>
                <w:sz w:val="26"/>
                <w:szCs w:val="26"/>
              </w:rPr>
            </w:pPr>
            <w:r w:rsidRPr="004258D6">
              <w:rPr>
                <w:sz w:val="26"/>
                <w:szCs w:val="26"/>
              </w:rPr>
              <w:t>Hưởng ứng tham gia các hoạt động Ngày chủ nhật xanh</w:t>
            </w:r>
          </w:p>
        </w:tc>
        <w:tc>
          <w:tcPr>
            <w:tcW w:w="1559" w:type="dxa"/>
          </w:tcPr>
          <w:p w14:paraId="359F0045" w14:textId="63F12CD5" w:rsidR="00BB2EE5" w:rsidRPr="004258D6" w:rsidRDefault="00BB2EE5" w:rsidP="00BB2EE5">
            <w:pPr>
              <w:jc w:val="both"/>
              <w:rPr>
                <w:sz w:val="26"/>
                <w:szCs w:val="26"/>
              </w:rPr>
            </w:pPr>
            <w:r w:rsidRPr="004258D6">
              <w:rPr>
                <w:sz w:val="26"/>
                <w:szCs w:val="26"/>
              </w:rPr>
              <w:t>3 đợt/ 9 LCĐ tham gia</w:t>
            </w:r>
          </w:p>
        </w:tc>
        <w:tc>
          <w:tcPr>
            <w:tcW w:w="1701" w:type="dxa"/>
          </w:tcPr>
          <w:p w14:paraId="2FDA2152" w14:textId="77777777" w:rsidR="00BB2EE5" w:rsidRPr="004258D6" w:rsidRDefault="00BB2EE5" w:rsidP="00BB2EE5">
            <w:pPr>
              <w:jc w:val="both"/>
              <w:rPr>
                <w:sz w:val="26"/>
                <w:szCs w:val="26"/>
              </w:rPr>
            </w:pPr>
          </w:p>
        </w:tc>
      </w:tr>
      <w:tr w:rsidR="003806E0" w:rsidRPr="004258D6" w14:paraId="26DC9046" w14:textId="77777777" w:rsidTr="004258D6">
        <w:trPr>
          <w:trHeight w:val="907"/>
        </w:trPr>
        <w:tc>
          <w:tcPr>
            <w:tcW w:w="1384" w:type="dxa"/>
            <w:vMerge w:val="restart"/>
            <w:vAlign w:val="center"/>
          </w:tcPr>
          <w:p w14:paraId="55C9B38B" w14:textId="77777777" w:rsidR="003806E0" w:rsidRPr="004258D6" w:rsidRDefault="003806E0" w:rsidP="00816463">
            <w:pPr>
              <w:jc w:val="center"/>
              <w:rPr>
                <w:b/>
                <w:sz w:val="26"/>
                <w:szCs w:val="26"/>
              </w:rPr>
            </w:pPr>
            <w:r w:rsidRPr="004258D6">
              <w:rPr>
                <w:b/>
                <w:sz w:val="26"/>
                <w:szCs w:val="26"/>
              </w:rPr>
              <w:t>Tháng 02/2024</w:t>
            </w:r>
          </w:p>
        </w:tc>
        <w:tc>
          <w:tcPr>
            <w:tcW w:w="4253" w:type="dxa"/>
            <w:vAlign w:val="center"/>
          </w:tcPr>
          <w:p w14:paraId="35F9CAC4" w14:textId="2DD1ABA8" w:rsidR="003806E0" w:rsidRPr="004258D6" w:rsidRDefault="003806E0" w:rsidP="00816463">
            <w:pPr>
              <w:jc w:val="both"/>
              <w:rPr>
                <w:b/>
                <w:sz w:val="26"/>
                <w:szCs w:val="26"/>
              </w:rPr>
            </w:pPr>
            <w:r w:rsidRPr="004258D6">
              <w:rPr>
                <w:sz w:val="26"/>
                <w:szCs w:val="26"/>
              </w:rPr>
              <w:t>Triển khai công trình thanh niên: mô hình Ngôi Nhà xanh: hạn chế rác thải nhựa</w:t>
            </w:r>
          </w:p>
        </w:tc>
        <w:tc>
          <w:tcPr>
            <w:tcW w:w="1559" w:type="dxa"/>
          </w:tcPr>
          <w:p w14:paraId="4AE490ED" w14:textId="77777777" w:rsidR="003806E0" w:rsidRPr="004258D6" w:rsidRDefault="003806E0" w:rsidP="00816463">
            <w:pPr>
              <w:jc w:val="both"/>
              <w:rPr>
                <w:sz w:val="26"/>
                <w:szCs w:val="26"/>
              </w:rPr>
            </w:pPr>
          </w:p>
        </w:tc>
        <w:tc>
          <w:tcPr>
            <w:tcW w:w="1701" w:type="dxa"/>
          </w:tcPr>
          <w:p w14:paraId="3D98B821" w14:textId="77777777" w:rsidR="003806E0" w:rsidRPr="004258D6" w:rsidRDefault="003806E0" w:rsidP="00816463">
            <w:pPr>
              <w:jc w:val="both"/>
              <w:rPr>
                <w:sz w:val="26"/>
                <w:szCs w:val="26"/>
              </w:rPr>
            </w:pPr>
          </w:p>
        </w:tc>
      </w:tr>
      <w:tr w:rsidR="003806E0" w:rsidRPr="004258D6" w14:paraId="3DC519B1" w14:textId="77777777" w:rsidTr="004258D6">
        <w:trPr>
          <w:trHeight w:val="415"/>
        </w:trPr>
        <w:tc>
          <w:tcPr>
            <w:tcW w:w="1384" w:type="dxa"/>
            <w:vMerge/>
          </w:tcPr>
          <w:p w14:paraId="76978F70" w14:textId="77777777" w:rsidR="003806E0" w:rsidRPr="004258D6" w:rsidRDefault="003806E0" w:rsidP="00816463">
            <w:pPr>
              <w:jc w:val="center"/>
              <w:rPr>
                <w:sz w:val="26"/>
                <w:szCs w:val="26"/>
              </w:rPr>
            </w:pPr>
          </w:p>
        </w:tc>
        <w:tc>
          <w:tcPr>
            <w:tcW w:w="4253" w:type="dxa"/>
            <w:vAlign w:val="center"/>
          </w:tcPr>
          <w:p w14:paraId="2F66BCDD" w14:textId="3FB9972A" w:rsidR="003806E0" w:rsidRPr="004258D6" w:rsidRDefault="003806E0" w:rsidP="00816463">
            <w:pPr>
              <w:spacing w:before="120" w:after="120"/>
              <w:jc w:val="both"/>
              <w:rPr>
                <w:bCs/>
                <w:sz w:val="26"/>
                <w:szCs w:val="26"/>
              </w:rPr>
            </w:pPr>
            <w:r w:rsidRPr="004258D6">
              <w:rPr>
                <w:bCs/>
                <w:sz w:val="26"/>
                <w:szCs w:val="26"/>
              </w:rPr>
              <w:t>Triển khai công trình thanh niên Khuôn viên xanh tại các Nhà vệ sinh ở Trường</w:t>
            </w:r>
          </w:p>
        </w:tc>
        <w:tc>
          <w:tcPr>
            <w:tcW w:w="1559" w:type="dxa"/>
          </w:tcPr>
          <w:p w14:paraId="136849D2" w14:textId="77777777" w:rsidR="003806E0" w:rsidRPr="004258D6" w:rsidRDefault="003806E0" w:rsidP="00816463">
            <w:pPr>
              <w:jc w:val="both"/>
              <w:rPr>
                <w:sz w:val="26"/>
                <w:szCs w:val="26"/>
              </w:rPr>
            </w:pPr>
          </w:p>
        </w:tc>
        <w:tc>
          <w:tcPr>
            <w:tcW w:w="1701" w:type="dxa"/>
          </w:tcPr>
          <w:p w14:paraId="22E4C778" w14:textId="77777777" w:rsidR="003806E0" w:rsidRPr="004258D6" w:rsidRDefault="003806E0" w:rsidP="00816463">
            <w:pPr>
              <w:jc w:val="both"/>
              <w:rPr>
                <w:sz w:val="26"/>
                <w:szCs w:val="26"/>
              </w:rPr>
            </w:pPr>
          </w:p>
        </w:tc>
      </w:tr>
      <w:tr w:rsidR="003806E0" w:rsidRPr="004258D6" w14:paraId="2B8A4BD2" w14:textId="77777777" w:rsidTr="004258D6">
        <w:trPr>
          <w:trHeight w:val="415"/>
        </w:trPr>
        <w:tc>
          <w:tcPr>
            <w:tcW w:w="1384" w:type="dxa"/>
            <w:vMerge/>
          </w:tcPr>
          <w:p w14:paraId="2A7F7367" w14:textId="77777777" w:rsidR="003806E0" w:rsidRPr="004258D6" w:rsidRDefault="003806E0" w:rsidP="00816463">
            <w:pPr>
              <w:jc w:val="center"/>
              <w:rPr>
                <w:sz w:val="26"/>
                <w:szCs w:val="26"/>
              </w:rPr>
            </w:pPr>
          </w:p>
        </w:tc>
        <w:tc>
          <w:tcPr>
            <w:tcW w:w="4253" w:type="dxa"/>
            <w:vAlign w:val="center"/>
          </w:tcPr>
          <w:p w14:paraId="767AFE1F" w14:textId="656F735E" w:rsidR="003806E0" w:rsidRPr="004258D6" w:rsidRDefault="003806E0" w:rsidP="00816463">
            <w:pPr>
              <w:spacing w:before="120" w:after="120"/>
              <w:jc w:val="both"/>
              <w:rPr>
                <w:bCs/>
                <w:sz w:val="26"/>
                <w:szCs w:val="26"/>
              </w:rPr>
            </w:pPr>
            <w:r w:rsidRPr="004258D6">
              <w:rPr>
                <w:bCs/>
                <w:sz w:val="26"/>
                <w:szCs w:val="26"/>
              </w:rPr>
              <w:t>Lên kế hoạch tổ chức Hội thao sinh viên</w:t>
            </w:r>
          </w:p>
        </w:tc>
        <w:tc>
          <w:tcPr>
            <w:tcW w:w="1559" w:type="dxa"/>
          </w:tcPr>
          <w:p w14:paraId="6773E4F1" w14:textId="77777777" w:rsidR="003806E0" w:rsidRPr="004258D6" w:rsidRDefault="003806E0" w:rsidP="00816463">
            <w:pPr>
              <w:jc w:val="both"/>
              <w:rPr>
                <w:sz w:val="26"/>
                <w:szCs w:val="26"/>
              </w:rPr>
            </w:pPr>
          </w:p>
        </w:tc>
        <w:tc>
          <w:tcPr>
            <w:tcW w:w="1701" w:type="dxa"/>
          </w:tcPr>
          <w:p w14:paraId="6422F127" w14:textId="77777777" w:rsidR="003806E0" w:rsidRPr="004258D6" w:rsidRDefault="003806E0" w:rsidP="00816463">
            <w:pPr>
              <w:jc w:val="both"/>
              <w:rPr>
                <w:sz w:val="26"/>
                <w:szCs w:val="26"/>
              </w:rPr>
            </w:pPr>
          </w:p>
        </w:tc>
      </w:tr>
      <w:tr w:rsidR="00614AE1" w:rsidRPr="004258D6" w14:paraId="194B2B1F" w14:textId="77777777" w:rsidTr="004258D6">
        <w:trPr>
          <w:trHeight w:val="907"/>
        </w:trPr>
        <w:tc>
          <w:tcPr>
            <w:tcW w:w="1384" w:type="dxa"/>
            <w:vMerge w:val="restart"/>
            <w:vAlign w:val="center"/>
          </w:tcPr>
          <w:p w14:paraId="4359A8F7" w14:textId="77777777" w:rsidR="00614AE1" w:rsidRPr="004258D6" w:rsidRDefault="00614AE1" w:rsidP="00BB2EE5">
            <w:pPr>
              <w:jc w:val="center"/>
              <w:rPr>
                <w:b/>
                <w:sz w:val="26"/>
                <w:szCs w:val="26"/>
              </w:rPr>
            </w:pPr>
            <w:r w:rsidRPr="004258D6">
              <w:rPr>
                <w:b/>
                <w:sz w:val="26"/>
                <w:szCs w:val="26"/>
              </w:rPr>
              <w:t>Tháng 03/2024</w:t>
            </w:r>
          </w:p>
        </w:tc>
        <w:tc>
          <w:tcPr>
            <w:tcW w:w="4253" w:type="dxa"/>
          </w:tcPr>
          <w:p w14:paraId="61B3ECD6" w14:textId="01BC51AC" w:rsidR="00614AE1" w:rsidRPr="004258D6" w:rsidRDefault="00614AE1" w:rsidP="00BB2EE5">
            <w:pPr>
              <w:spacing w:before="120" w:after="120"/>
              <w:jc w:val="both"/>
              <w:rPr>
                <w:b/>
                <w:sz w:val="26"/>
                <w:szCs w:val="26"/>
              </w:rPr>
            </w:pPr>
            <w:r w:rsidRPr="004258D6">
              <w:rPr>
                <w:sz w:val="26"/>
                <w:szCs w:val="26"/>
              </w:rPr>
              <w:t>Tổ chức Giải Bóng đá Nam Nữ sinh viên</w:t>
            </w:r>
          </w:p>
        </w:tc>
        <w:tc>
          <w:tcPr>
            <w:tcW w:w="1559" w:type="dxa"/>
          </w:tcPr>
          <w:p w14:paraId="4E91B72A" w14:textId="6C7B9873" w:rsidR="00614AE1" w:rsidRPr="004258D6" w:rsidRDefault="00614AE1" w:rsidP="00BB2EE5">
            <w:pPr>
              <w:jc w:val="both"/>
              <w:rPr>
                <w:sz w:val="26"/>
                <w:szCs w:val="26"/>
              </w:rPr>
            </w:pPr>
            <w:r w:rsidRPr="004258D6">
              <w:rPr>
                <w:sz w:val="26"/>
                <w:szCs w:val="26"/>
              </w:rPr>
              <w:t>9 LCĐ tham gia</w:t>
            </w:r>
          </w:p>
        </w:tc>
        <w:tc>
          <w:tcPr>
            <w:tcW w:w="1701" w:type="dxa"/>
          </w:tcPr>
          <w:p w14:paraId="472CB5E7" w14:textId="77777777" w:rsidR="00614AE1" w:rsidRPr="004258D6" w:rsidRDefault="00614AE1" w:rsidP="00BB2EE5">
            <w:pPr>
              <w:jc w:val="both"/>
              <w:rPr>
                <w:sz w:val="26"/>
                <w:szCs w:val="26"/>
              </w:rPr>
            </w:pPr>
          </w:p>
        </w:tc>
      </w:tr>
      <w:tr w:rsidR="00614AE1" w:rsidRPr="004258D6" w14:paraId="511FB165" w14:textId="77777777" w:rsidTr="004258D6">
        <w:trPr>
          <w:trHeight w:val="907"/>
        </w:trPr>
        <w:tc>
          <w:tcPr>
            <w:tcW w:w="1384" w:type="dxa"/>
            <w:vMerge/>
          </w:tcPr>
          <w:p w14:paraId="73C213AF" w14:textId="77777777" w:rsidR="00614AE1" w:rsidRPr="004258D6" w:rsidRDefault="00614AE1" w:rsidP="00BB2EE5">
            <w:pPr>
              <w:jc w:val="center"/>
              <w:rPr>
                <w:sz w:val="26"/>
                <w:szCs w:val="26"/>
              </w:rPr>
            </w:pPr>
          </w:p>
        </w:tc>
        <w:tc>
          <w:tcPr>
            <w:tcW w:w="4253" w:type="dxa"/>
          </w:tcPr>
          <w:p w14:paraId="777A0F17" w14:textId="7EAB20FE" w:rsidR="00614AE1" w:rsidRPr="004258D6" w:rsidRDefault="00614AE1" w:rsidP="00BB2EE5">
            <w:pPr>
              <w:spacing w:before="120" w:after="120"/>
              <w:jc w:val="both"/>
              <w:rPr>
                <w:b/>
                <w:sz w:val="26"/>
                <w:szCs w:val="26"/>
              </w:rPr>
            </w:pPr>
            <w:r w:rsidRPr="004258D6">
              <w:rPr>
                <w:sz w:val="26"/>
                <w:szCs w:val="26"/>
              </w:rPr>
              <w:t>Tổ chức Giải Bóng chuyền Nam Nữ sinh viên</w:t>
            </w:r>
          </w:p>
        </w:tc>
        <w:tc>
          <w:tcPr>
            <w:tcW w:w="1559" w:type="dxa"/>
          </w:tcPr>
          <w:p w14:paraId="20A1E290" w14:textId="5C945C9A" w:rsidR="00614AE1" w:rsidRPr="004258D6" w:rsidRDefault="00614AE1" w:rsidP="00BB2EE5">
            <w:pPr>
              <w:jc w:val="both"/>
              <w:rPr>
                <w:sz w:val="26"/>
                <w:szCs w:val="26"/>
              </w:rPr>
            </w:pPr>
            <w:r w:rsidRPr="004258D6">
              <w:rPr>
                <w:sz w:val="26"/>
                <w:szCs w:val="26"/>
              </w:rPr>
              <w:t>9 LCĐ tham gia</w:t>
            </w:r>
          </w:p>
        </w:tc>
        <w:tc>
          <w:tcPr>
            <w:tcW w:w="1701" w:type="dxa"/>
          </w:tcPr>
          <w:p w14:paraId="7D7D75DE" w14:textId="77777777" w:rsidR="00614AE1" w:rsidRPr="004258D6" w:rsidRDefault="00614AE1" w:rsidP="00BB2EE5">
            <w:pPr>
              <w:jc w:val="both"/>
              <w:rPr>
                <w:sz w:val="26"/>
                <w:szCs w:val="26"/>
              </w:rPr>
            </w:pPr>
          </w:p>
        </w:tc>
      </w:tr>
      <w:tr w:rsidR="00614AE1" w:rsidRPr="004258D6" w14:paraId="79728D1A" w14:textId="77777777" w:rsidTr="004258D6">
        <w:trPr>
          <w:trHeight w:val="907"/>
        </w:trPr>
        <w:tc>
          <w:tcPr>
            <w:tcW w:w="1384" w:type="dxa"/>
            <w:vMerge/>
          </w:tcPr>
          <w:p w14:paraId="47E55153" w14:textId="77777777" w:rsidR="00614AE1" w:rsidRPr="004258D6" w:rsidRDefault="00614AE1" w:rsidP="00BB2EE5">
            <w:pPr>
              <w:jc w:val="center"/>
              <w:rPr>
                <w:sz w:val="26"/>
                <w:szCs w:val="26"/>
              </w:rPr>
            </w:pPr>
          </w:p>
        </w:tc>
        <w:tc>
          <w:tcPr>
            <w:tcW w:w="4253" w:type="dxa"/>
          </w:tcPr>
          <w:p w14:paraId="436DAAA1" w14:textId="38E04E7C" w:rsidR="00614AE1" w:rsidRPr="004258D6" w:rsidRDefault="00614AE1" w:rsidP="00BB2EE5">
            <w:pPr>
              <w:spacing w:before="120" w:after="120"/>
              <w:jc w:val="both"/>
              <w:rPr>
                <w:b/>
                <w:sz w:val="26"/>
                <w:szCs w:val="26"/>
              </w:rPr>
            </w:pPr>
            <w:r w:rsidRPr="004258D6">
              <w:rPr>
                <w:sz w:val="26"/>
                <w:szCs w:val="26"/>
              </w:rPr>
              <w:t>Tổ chức Giải Cầu lông Nam Nữ sinh viên</w:t>
            </w:r>
          </w:p>
        </w:tc>
        <w:tc>
          <w:tcPr>
            <w:tcW w:w="1559" w:type="dxa"/>
          </w:tcPr>
          <w:p w14:paraId="6137B548" w14:textId="42B15E48" w:rsidR="00614AE1" w:rsidRPr="004258D6" w:rsidRDefault="00614AE1" w:rsidP="00BB2EE5">
            <w:pPr>
              <w:jc w:val="both"/>
              <w:rPr>
                <w:sz w:val="26"/>
                <w:szCs w:val="26"/>
              </w:rPr>
            </w:pPr>
            <w:r w:rsidRPr="004258D6">
              <w:rPr>
                <w:sz w:val="26"/>
                <w:szCs w:val="26"/>
              </w:rPr>
              <w:t>9 LCĐ tham gia</w:t>
            </w:r>
          </w:p>
        </w:tc>
        <w:tc>
          <w:tcPr>
            <w:tcW w:w="1701" w:type="dxa"/>
          </w:tcPr>
          <w:p w14:paraId="31328058" w14:textId="77777777" w:rsidR="00614AE1" w:rsidRPr="004258D6" w:rsidRDefault="00614AE1" w:rsidP="00BB2EE5">
            <w:pPr>
              <w:jc w:val="both"/>
              <w:rPr>
                <w:sz w:val="26"/>
                <w:szCs w:val="26"/>
              </w:rPr>
            </w:pPr>
          </w:p>
        </w:tc>
      </w:tr>
      <w:tr w:rsidR="00614AE1" w:rsidRPr="004258D6" w14:paraId="05F2F95C" w14:textId="77777777" w:rsidTr="004258D6">
        <w:trPr>
          <w:trHeight w:val="907"/>
        </w:trPr>
        <w:tc>
          <w:tcPr>
            <w:tcW w:w="1384" w:type="dxa"/>
            <w:vMerge/>
          </w:tcPr>
          <w:p w14:paraId="7AAB832E" w14:textId="77777777" w:rsidR="00614AE1" w:rsidRPr="004258D6" w:rsidRDefault="00614AE1" w:rsidP="00BB2EE5">
            <w:pPr>
              <w:jc w:val="center"/>
              <w:rPr>
                <w:sz w:val="26"/>
                <w:szCs w:val="26"/>
              </w:rPr>
            </w:pPr>
          </w:p>
        </w:tc>
        <w:tc>
          <w:tcPr>
            <w:tcW w:w="4253" w:type="dxa"/>
          </w:tcPr>
          <w:p w14:paraId="20D47911" w14:textId="102FB322" w:rsidR="00614AE1" w:rsidRPr="004258D6" w:rsidRDefault="00614AE1" w:rsidP="00BB2EE5">
            <w:pPr>
              <w:spacing w:before="120" w:after="120"/>
              <w:jc w:val="both"/>
              <w:rPr>
                <w:b/>
                <w:sz w:val="26"/>
                <w:szCs w:val="26"/>
              </w:rPr>
            </w:pPr>
            <w:r w:rsidRPr="004258D6">
              <w:rPr>
                <w:sz w:val="26"/>
                <w:szCs w:val="26"/>
              </w:rPr>
              <w:t>Tổ chức Giải Cờ vua – cờ tướng</w:t>
            </w:r>
          </w:p>
        </w:tc>
        <w:tc>
          <w:tcPr>
            <w:tcW w:w="1559" w:type="dxa"/>
          </w:tcPr>
          <w:p w14:paraId="123556AC" w14:textId="297ABDEF" w:rsidR="00614AE1" w:rsidRPr="004258D6" w:rsidRDefault="00614AE1" w:rsidP="00BB2EE5">
            <w:pPr>
              <w:jc w:val="both"/>
              <w:rPr>
                <w:sz w:val="26"/>
                <w:szCs w:val="26"/>
              </w:rPr>
            </w:pPr>
            <w:r w:rsidRPr="004258D6">
              <w:rPr>
                <w:sz w:val="26"/>
                <w:szCs w:val="26"/>
              </w:rPr>
              <w:t>9 LCĐ tham gia</w:t>
            </w:r>
          </w:p>
        </w:tc>
        <w:tc>
          <w:tcPr>
            <w:tcW w:w="1701" w:type="dxa"/>
          </w:tcPr>
          <w:p w14:paraId="234AC1A1" w14:textId="77777777" w:rsidR="00614AE1" w:rsidRPr="004258D6" w:rsidRDefault="00614AE1" w:rsidP="00BB2EE5">
            <w:pPr>
              <w:jc w:val="both"/>
              <w:rPr>
                <w:sz w:val="26"/>
                <w:szCs w:val="26"/>
              </w:rPr>
            </w:pPr>
          </w:p>
        </w:tc>
      </w:tr>
      <w:tr w:rsidR="00614AE1" w:rsidRPr="004258D6" w14:paraId="5E3244EA" w14:textId="77777777" w:rsidTr="004258D6">
        <w:trPr>
          <w:trHeight w:val="907"/>
        </w:trPr>
        <w:tc>
          <w:tcPr>
            <w:tcW w:w="1384" w:type="dxa"/>
            <w:vMerge/>
          </w:tcPr>
          <w:p w14:paraId="69283599" w14:textId="77777777" w:rsidR="00614AE1" w:rsidRPr="004258D6" w:rsidRDefault="00614AE1" w:rsidP="00BB2EE5">
            <w:pPr>
              <w:jc w:val="center"/>
              <w:rPr>
                <w:sz w:val="26"/>
                <w:szCs w:val="26"/>
              </w:rPr>
            </w:pPr>
          </w:p>
        </w:tc>
        <w:tc>
          <w:tcPr>
            <w:tcW w:w="4253" w:type="dxa"/>
          </w:tcPr>
          <w:p w14:paraId="6B0594AC" w14:textId="77777777" w:rsidR="00614AE1" w:rsidRPr="004258D6" w:rsidRDefault="00614AE1" w:rsidP="00471F49">
            <w:pPr>
              <w:rPr>
                <w:sz w:val="26"/>
                <w:szCs w:val="26"/>
              </w:rPr>
            </w:pPr>
            <w:r w:rsidRPr="004258D6">
              <w:rPr>
                <w:sz w:val="26"/>
                <w:szCs w:val="26"/>
              </w:rPr>
              <w:t>Tổ chức chương trình kỷ niệm ngày Thành lập Đoàn TNCS HCM</w:t>
            </w:r>
          </w:p>
          <w:p w14:paraId="469D0E0A" w14:textId="50258750" w:rsidR="00614AE1" w:rsidRPr="004258D6" w:rsidRDefault="00614AE1" w:rsidP="00471F49">
            <w:pPr>
              <w:spacing w:before="120" w:after="120"/>
              <w:jc w:val="both"/>
              <w:rPr>
                <w:b/>
                <w:sz w:val="26"/>
                <w:szCs w:val="26"/>
              </w:rPr>
            </w:pPr>
            <w:r w:rsidRPr="004258D6">
              <w:rPr>
                <w:sz w:val="26"/>
                <w:szCs w:val="26"/>
              </w:rPr>
              <w:t>Trao Giải thưởng Đoàn viên ưu tú,…</w:t>
            </w:r>
          </w:p>
        </w:tc>
        <w:tc>
          <w:tcPr>
            <w:tcW w:w="1559" w:type="dxa"/>
          </w:tcPr>
          <w:p w14:paraId="12307F36" w14:textId="77777777" w:rsidR="00614AE1" w:rsidRPr="004258D6" w:rsidRDefault="00614AE1" w:rsidP="00BB2EE5">
            <w:pPr>
              <w:jc w:val="both"/>
              <w:rPr>
                <w:sz w:val="26"/>
                <w:szCs w:val="26"/>
              </w:rPr>
            </w:pPr>
          </w:p>
        </w:tc>
        <w:tc>
          <w:tcPr>
            <w:tcW w:w="1701" w:type="dxa"/>
          </w:tcPr>
          <w:p w14:paraId="698CEB78" w14:textId="77777777" w:rsidR="00614AE1" w:rsidRPr="004258D6" w:rsidRDefault="00614AE1" w:rsidP="00BB2EE5">
            <w:pPr>
              <w:jc w:val="both"/>
              <w:rPr>
                <w:sz w:val="26"/>
                <w:szCs w:val="26"/>
              </w:rPr>
            </w:pPr>
          </w:p>
        </w:tc>
      </w:tr>
      <w:tr w:rsidR="00614AE1" w:rsidRPr="004258D6" w14:paraId="19FA0856" w14:textId="77777777" w:rsidTr="004258D6">
        <w:trPr>
          <w:trHeight w:val="907"/>
        </w:trPr>
        <w:tc>
          <w:tcPr>
            <w:tcW w:w="1384" w:type="dxa"/>
            <w:vMerge/>
          </w:tcPr>
          <w:p w14:paraId="2C54D9BA" w14:textId="77777777" w:rsidR="00614AE1" w:rsidRPr="004258D6" w:rsidRDefault="00614AE1" w:rsidP="00BB2EE5">
            <w:pPr>
              <w:jc w:val="center"/>
              <w:rPr>
                <w:sz w:val="26"/>
                <w:szCs w:val="26"/>
              </w:rPr>
            </w:pPr>
          </w:p>
        </w:tc>
        <w:tc>
          <w:tcPr>
            <w:tcW w:w="4253" w:type="dxa"/>
          </w:tcPr>
          <w:p w14:paraId="4E317588" w14:textId="281E82EA" w:rsidR="00614AE1" w:rsidRPr="00061097" w:rsidRDefault="00614AE1" w:rsidP="00471F49">
            <w:pPr>
              <w:rPr>
                <w:bCs/>
                <w:sz w:val="26"/>
                <w:szCs w:val="26"/>
              </w:rPr>
            </w:pPr>
            <w:r w:rsidRPr="00061097">
              <w:rPr>
                <w:bCs/>
                <w:kern w:val="2"/>
                <w:sz w:val="26"/>
                <w:szCs w:val="26"/>
              </w:rPr>
              <w:t>Tổ chức Cuộc thi Hùng biện Dược Khoa</w:t>
            </w:r>
          </w:p>
        </w:tc>
        <w:tc>
          <w:tcPr>
            <w:tcW w:w="1559" w:type="dxa"/>
          </w:tcPr>
          <w:p w14:paraId="5A76CEC0" w14:textId="77777777" w:rsidR="00614AE1" w:rsidRPr="004258D6" w:rsidRDefault="00614AE1" w:rsidP="00BB2EE5">
            <w:pPr>
              <w:jc w:val="both"/>
              <w:rPr>
                <w:sz w:val="26"/>
                <w:szCs w:val="26"/>
              </w:rPr>
            </w:pPr>
          </w:p>
        </w:tc>
        <w:tc>
          <w:tcPr>
            <w:tcW w:w="1701" w:type="dxa"/>
          </w:tcPr>
          <w:p w14:paraId="1AE68E9E" w14:textId="77777777" w:rsidR="00614AE1" w:rsidRPr="004258D6" w:rsidRDefault="00614AE1" w:rsidP="00BB2EE5">
            <w:pPr>
              <w:jc w:val="both"/>
              <w:rPr>
                <w:sz w:val="26"/>
                <w:szCs w:val="26"/>
              </w:rPr>
            </w:pPr>
          </w:p>
        </w:tc>
      </w:tr>
      <w:tr w:rsidR="00614AE1" w:rsidRPr="004258D6" w14:paraId="2CAD05A5" w14:textId="77777777" w:rsidTr="004258D6">
        <w:trPr>
          <w:trHeight w:val="907"/>
        </w:trPr>
        <w:tc>
          <w:tcPr>
            <w:tcW w:w="1384" w:type="dxa"/>
            <w:vMerge/>
          </w:tcPr>
          <w:p w14:paraId="2F05A303" w14:textId="77777777" w:rsidR="00614AE1" w:rsidRPr="004258D6" w:rsidRDefault="00614AE1" w:rsidP="00BB2EE5">
            <w:pPr>
              <w:jc w:val="center"/>
              <w:rPr>
                <w:sz w:val="26"/>
                <w:szCs w:val="26"/>
              </w:rPr>
            </w:pPr>
          </w:p>
        </w:tc>
        <w:tc>
          <w:tcPr>
            <w:tcW w:w="4253" w:type="dxa"/>
          </w:tcPr>
          <w:p w14:paraId="064B68BC" w14:textId="04BE6310" w:rsidR="00614AE1" w:rsidRPr="00061097" w:rsidRDefault="00614AE1" w:rsidP="00633B37">
            <w:pPr>
              <w:jc w:val="both"/>
              <w:rPr>
                <w:bCs/>
                <w:sz w:val="26"/>
                <w:szCs w:val="26"/>
              </w:rPr>
            </w:pPr>
            <w:r w:rsidRPr="00061097">
              <w:rPr>
                <w:bCs/>
                <w:kern w:val="2"/>
                <w:sz w:val="26"/>
                <w:szCs w:val="26"/>
              </w:rPr>
              <w:t xml:space="preserve">Tổ chức Chương trình tình nguyện “ Phần cơm nghĩa tình” cho các công nhân có hoàn cảnh khó khăn trên địa bàn thành phố Đà Nẵng </w:t>
            </w:r>
          </w:p>
        </w:tc>
        <w:tc>
          <w:tcPr>
            <w:tcW w:w="1559" w:type="dxa"/>
          </w:tcPr>
          <w:p w14:paraId="15FDA215" w14:textId="77777777" w:rsidR="00614AE1" w:rsidRPr="004258D6" w:rsidRDefault="00614AE1" w:rsidP="00BB2EE5">
            <w:pPr>
              <w:jc w:val="both"/>
              <w:rPr>
                <w:sz w:val="26"/>
                <w:szCs w:val="26"/>
              </w:rPr>
            </w:pPr>
          </w:p>
        </w:tc>
        <w:tc>
          <w:tcPr>
            <w:tcW w:w="1701" w:type="dxa"/>
          </w:tcPr>
          <w:p w14:paraId="3E3FB26E" w14:textId="77777777" w:rsidR="00614AE1" w:rsidRPr="004258D6" w:rsidRDefault="00614AE1" w:rsidP="00BB2EE5">
            <w:pPr>
              <w:jc w:val="both"/>
              <w:rPr>
                <w:sz w:val="26"/>
                <w:szCs w:val="26"/>
              </w:rPr>
            </w:pPr>
          </w:p>
        </w:tc>
      </w:tr>
      <w:tr w:rsidR="00614AE1" w:rsidRPr="004258D6" w14:paraId="6C0681F2" w14:textId="77777777" w:rsidTr="004258D6">
        <w:trPr>
          <w:trHeight w:val="907"/>
        </w:trPr>
        <w:tc>
          <w:tcPr>
            <w:tcW w:w="1384" w:type="dxa"/>
            <w:vMerge/>
          </w:tcPr>
          <w:p w14:paraId="7F939EBE" w14:textId="77777777" w:rsidR="00614AE1" w:rsidRPr="004258D6" w:rsidRDefault="00614AE1" w:rsidP="00BB2EE5">
            <w:pPr>
              <w:jc w:val="center"/>
              <w:rPr>
                <w:sz w:val="26"/>
                <w:szCs w:val="26"/>
              </w:rPr>
            </w:pPr>
          </w:p>
        </w:tc>
        <w:tc>
          <w:tcPr>
            <w:tcW w:w="4253" w:type="dxa"/>
          </w:tcPr>
          <w:p w14:paraId="5D3DCFDD" w14:textId="26D97745" w:rsidR="00614AE1" w:rsidRPr="004258D6" w:rsidRDefault="00614AE1" w:rsidP="00BB2EE5">
            <w:pPr>
              <w:spacing w:before="120" w:after="120"/>
              <w:jc w:val="both"/>
              <w:rPr>
                <w:b/>
                <w:sz w:val="26"/>
                <w:szCs w:val="26"/>
              </w:rPr>
            </w:pPr>
            <w:r>
              <w:rPr>
                <w:sz w:val="26"/>
                <w:szCs w:val="26"/>
              </w:rPr>
              <w:t xml:space="preserve">Tổ chức, </w:t>
            </w:r>
            <w:r w:rsidRPr="004258D6">
              <w:rPr>
                <w:sz w:val="26"/>
                <w:szCs w:val="26"/>
              </w:rPr>
              <w:t xml:space="preserve">Tham gia </w:t>
            </w:r>
            <w:r w:rsidRPr="004258D6">
              <w:rPr>
                <w:sz w:val="26"/>
                <w:szCs w:val="26"/>
              </w:rPr>
              <w:t>Hành trình về nguồn</w:t>
            </w:r>
            <w:r>
              <w:rPr>
                <w:sz w:val="26"/>
                <w:szCs w:val="26"/>
              </w:rPr>
              <w:t xml:space="preserve"> cùng Thành đoàn Đà Nẵng</w:t>
            </w:r>
          </w:p>
        </w:tc>
        <w:tc>
          <w:tcPr>
            <w:tcW w:w="1559" w:type="dxa"/>
          </w:tcPr>
          <w:p w14:paraId="275C4068" w14:textId="77777777" w:rsidR="00614AE1" w:rsidRPr="004258D6" w:rsidRDefault="00614AE1" w:rsidP="00BB2EE5">
            <w:pPr>
              <w:jc w:val="both"/>
              <w:rPr>
                <w:sz w:val="26"/>
                <w:szCs w:val="26"/>
              </w:rPr>
            </w:pPr>
          </w:p>
        </w:tc>
        <w:tc>
          <w:tcPr>
            <w:tcW w:w="1701" w:type="dxa"/>
          </w:tcPr>
          <w:p w14:paraId="191F9792" w14:textId="77777777" w:rsidR="00614AE1" w:rsidRPr="004258D6" w:rsidRDefault="00614AE1" w:rsidP="00BB2EE5">
            <w:pPr>
              <w:jc w:val="both"/>
              <w:rPr>
                <w:sz w:val="26"/>
                <w:szCs w:val="26"/>
              </w:rPr>
            </w:pPr>
          </w:p>
        </w:tc>
      </w:tr>
      <w:tr w:rsidR="00614AE1" w:rsidRPr="004258D6" w14:paraId="7E4D1421" w14:textId="77777777" w:rsidTr="004258D6">
        <w:trPr>
          <w:trHeight w:val="907"/>
        </w:trPr>
        <w:tc>
          <w:tcPr>
            <w:tcW w:w="1384" w:type="dxa"/>
            <w:vMerge/>
          </w:tcPr>
          <w:p w14:paraId="5B409C15" w14:textId="77777777" w:rsidR="00614AE1" w:rsidRPr="004258D6" w:rsidRDefault="00614AE1" w:rsidP="00BB2EE5">
            <w:pPr>
              <w:jc w:val="center"/>
              <w:rPr>
                <w:sz w:val="26"/>
                <w:szCs w:val="26"/>
              </w:rPr>
            </w:pPr>
          </w:p>
        </w:tc>
        <w:tc>
          <w:tcPr>
            <w:tcW w:w="4253" w:type="dxa"/>
          </w:tcPr>
          <w:p w14:paraId="58B0AB2B" w14:textId="518C64C6" w:rsidR="00614AE1" w:rsidRPr="00061097" w:rsidRDefault="00614AE1" w:rsidP="00BB2EE5">
            <w:pPr>
              <w:spacing w:before="120" w:after="120"/>
              <w:jc w:val="both"/>
              <w:rPr>
                <w:sz w:val="26"/>
                <w:szCs w:val="26"/>
              </w:rPr>
            </w:pPr>
            <w:r w:rsidRPr="00061097">
              <w:rPr>
                <w:kern w:val="2"/>
                <w:sz w:val="26"/>
                <w:szCs w:val="26"/>
              </w:rPr>
              <w:t xml:space="preserve">Phối hợp Quận đoàn Thanh Khê Tổ chức </w:t>
            </w:r>
            <w:r w:rsidRPr="00061097">
              <w:rPr>
                <w:rFonts w:eastAsia="Batang"/>
                <w:sz w:val="26"/>
                <w:szCs w:val="26"/>
                <w:lang w:eastAsia="ko-KR"/>
              </w:rPr>
              <w:t xml:space="preserve">Hội nghị </w:t>
            </w:r>
            <w:r w:rsidRPr="00061097">
              <w:rPr>
                <w:color w:val="000000"/>
                <w:sz w:val="26"/>
                <w:szCs w:val="26"/>
              </w:rPr>
              <w:t>tuyên truyền, phổ biến pháp luật lao động</w:t>
            </w:r>
            <w:r w:rsidRPr="00061097">
              <w:rPr>
                <w:spacing w:val="-4"/>
                <w:sz w:val="26"/>
                <w:szCs w:val="26"/>
                <w:lang w:val="nl-NL"/>
              </w:rPr>
              <w:t xml:space="preserve"> và truyền thông đưa người lao động đi làm việc ở nước ngoài cho thanh niên </w:t>
            </w:r>
          </w:p>
        </w:tc>
        <w:tc>
          <w:tcPr>
            <w:tcW w:w="1559" w:type="dxa"/>
          </w:tcPr>
          <w:p w14:paraId="0CA36CC9" w14:textId="77777777" w:rsidR="00614AE1" w:rsidRPr="004258D6" w:rsidRDefault="00614AE1" w:rsidP="00BB2EE5">
            <w:pPr>
              <w:jc w:val="both"/>
              <w:rPr>
                <w:sz w:val="26"/>
                <w:szCs w:val="26"/>
              </w:rPr>
            </w:pPr>
          </w:p>
        </w:tc>
        <w:tc>
          <w:tcPr>
            <w:tcW w:w="1701" w:type="dxa"/>
          </w:tcPr>
          <w:p w14:paraId="74911E87" w14:textId="77777777" w:rsidR="00614AE1" w:rsidRPr="004258D6" w:rsidRDefault="00614AE1" w:rsidP="00BB2EE5">
            <w:pPr>
              <w:jc w:val="both"/>
              <w:rPr>
                <w:sz w:val="26"/>
                <w:szCs w:val="26"/>
              </w:rPr>
            </w:pPr>
          </w:p>
        </w:tc>
      </w:tr>
      <w:tr w:rsidR="00955698" w:rsidRPr="004258D6" w14:paraId="1B77ADEF" w14:textId="77777777" w:rsidTr="004258D6">
        <w:trPr>
          <w:trHeight w:val="907"/>
        </w:trPr>
        <w:tc>
          <w:tcPr>
            <w:tcW w:w="1384" w:type="dxa"/>
            <w:vMerge w:val="restart"/>
            <w:vAlign w:val="center"/>
          </w:tcPr>
          <w:p w14:paraId="3A9C162E" w14:textId="77777777" w:rsidR="00955698" w:rsidRPr="004258D6" w:rsidRDefault="00955698" w:rsidP="00614E84">
            <w:pPr>
              <w:jc w:val="center"/>
              <w:rPr>
                <w:b/>
                <w:sz w:val="26"/>
                <w:szCs w:val="26"/>
              </w:rPr>
            </w:pPr>
            <w:r w:rsidRPr="004258D6">
              <w:rPr>
                <w:b/>
                <w:sz w:val="26"/>
                <w:szCs w:val="26"/>
              </w:rPr>
              <w:t>Tháng 04/2024</w:t>
            </w:r>
          </w:p>
        </w:tc>
        <w:tc>
          <w:tcPr>
            <w:tcW w:w="4253" w:type="dxa"/>
            <w:vAlign w:val="center"/>
          </w:tcPr>
          <w:p w14:paraId="110BC6BE" w14:textId="1BCCE543" w:rsidR="00955698" w:rsidRPr="004258D6" w:rsidRDefault="00955698" w:rsidP="00614E84">
            <w:pPr>
              <w:jc w:val="both"/>
              <w:rPr>
                <w:b/>
                <w:sz w:val="26"/>
                <w:szCs w:val="26"/>
              </w:rPr>
            </w:pPr>
            <w:r w:rsidRPr="004258D6">
              <w:rPr>
                <w:sz w:val="26"/>
                <w:szCs w:val="26"/>
              </w:rPr>
              <w:t>Phối hợp phòng KHCN-HTQT tổ chức Hội nghị NCKH sinh viên</w:t>
            </w:r>
          </w:p>
        </w:tc>
        <w:tc>
          <w:tcPr>
            <w:tcW w:w="1559" w:type="dxa"/>
          </w:tcPr>
          <w:p w14:paraId="0BD42D4F" w14:textId="77777777" w:rsidR="00955698" w:rsidRPr="004258D6" w:rsidRDefault="00955698" w:rsidP="00614E84">
            <w:pPr>
              <w:jc w:val="both"/>
              <w:rPr>
                <w:sz w:val="26"/>
                <w:szCs w:val="26"/>
              </w:rPr>
            </w:pPr>
          </w:p>
        </w:tc>
        <w:tc>
          <w:tcPr>
            <w:tcW w:w="1701" w:type="dxa"/>
          </w:tcPr>
          <w:p w14:paraId="65DAF1B6" w14:textId="77777777" w:rsidR="00955698" w:rsidRPr="004258D6" w:rsidRDefault="00955698" w:rsidP="00614E84">
            <w:pPr>
              <w:jc w:val="both"/>
              <w:rPr>
                <w:sz w:val="26"/>
                <w:szCs w:val="26"/>
              </w:rPr>
            </w:pPr>
          </w:p>
        </w:tc>
      </w:tr>
      <w:tr w:rsidR="00955698" w:rsidRPr="004258D6" w14:paraId="7A3FB94B" w14:textId="77777777" w:rsidTr="004258D6">
        <w:trPr>
          <w:trHeight w:val="907"/>
        </w:trPr>
        <w:tc>
          <w:tcPr>
            <w:tcW w:w="1384" w:type="dxa"/>
            <w:vMerge/>
          </w:tcPr>
          <w:p w14:paraId="6E60BE2D" w14:textId="77777777" w:rsidR="00955698" w:rsidRPr="004258D6" w:rsidRDefault="00955698" w:rsidP="00614E84">
            <w:pPr>
              <w:jc w:val="center"/>
              <w:rPr>
                <w:sz w:val="26"/>
                <w:szCs w:val="26"/>
              </w:rPr>
            </w:pPr>
          </w:p>
        </w:tc>
        <w:tc>
          <w:tcPr>
            <w:tcW w:w="4253" w:type="dxa"/>
            <w:vAlign w:val="center"/>
          </w:tcPr>
          <w:p w14:paraId="106CC082" w14:textId="372FC60F" w:rsidR="00955698" w:rsidRPr="004258D6" w:rsidRDefault="00955698" w:rsidP="00614E84">
            <w:pPr>
              <w:jc w:val="both"/>
              <w:rPr>
                <w:b/>
                <w:sz w:val="26"/>
                <w:szCs w:val="26"/>
              </w:rPr>
            </w:pPr>
            <w:r w:rsidRPr="004258D6">
              <w:rPr>
                <w:sz w:val="26"/>
                <w:szCs w:val="26"/>
              </w:rPr>
              <w:t xml:space="preserve">Tham gia </w:t>
            </w:r>
            <w:r w:rsidRPr="004258D6">
              <w:rPr>
                <w:sz w:val="26"/>
                <w:szCs w:val="26"/>
              </w:rPr>
              <w:t>Hội nghị công tác thanh niên ngành y tế</w:t>
            </w:r>
          </w:p>
        </w:tc>
        <w:tc>
          <w:tcPr>
            <w:tcW w:w="1559" w:type="dxa"/>
          </w:tcPr>
          <w:p w14:paraId="3721EDF4" w14:textId="77777777" w:rsidR="00955698" w:rsidRPr="004258D6" w:rsidRDefault="00955698" w:rsidP="00614E84">
            <w:pPr>
              <w:jc w:val="both"/>
              <w:rPr>
                <w:sz w:val="26"/>
                <w:szCs w:val="26"/>
              </w:rPr>
            </w:pPr>
          </w:p>
        </w:tc>
        <w:tc>
          <w:tcPr>
            <w:tcW w:w="1701" w:type="dxa"/>
          </w:tcPr>
          <w:p w14:paraId="2BB2825B" w14:textId="77777777" w:rsidR="00955698" w:rsidRPr="004258D6" w:rsidRDefault="00955698" w:rsidP="00614E84">
            <w:pPr>
              <w:jc w:val="both"/>
              <w:rPr>
                <w:sz w:val="26"/>
                <w:szCs w:val="26"/>
              </w:rPr>
            </w:pPr>
          </w:p>
        </w:tc>
      </w:tr>
      <w:tr w:rsidR="00955698" w:rsidRPr="004258D6" w14:paraId="0CA49764" w14:textId="77777777" w:rsidTr="004258D6">
        <w:trPr>
          <w:trHeight w:val="907"/>
        </w:trPr>
        <w:tc>
          <w:tcPr>
            <w:tcW w:w="1384" w:type="dxa"/>
            <w:vMerge/>
          </w:tcPr>
          <w:p w14:paraId="79B46316" w14:textId="77777777" w:rsidR="00955698" w:rsidRPr="004258D6" w:rsidRDefault="00955698" w:rsidP="00614E84">
            <w:pPr>
              <w:jc w:val="center"/>
              <w:rPr>
                <w:sz w:val="26"/>
                <w:szCs w:val="26"/>
              </w:rPr>
            </w:pPr>
          </w:p>
        </w:tc>
        <w:tc>
          <w:tcPr>
            <w:tcW w:w="4253" w:type="dxa"/>
            <w:vAlign w:val="bottom"/>
          </w:tcPr>
          <w:p w14:paraId="184A321D" w14:textId="04E17C7D" w:rsidR="00955698" w:rsidRPr="004258D6" w:rsidRDefault="00955698" w:rsidP="00614E84">
            <w:pPr>
              <w:jc w:val="both"/>
              <w:rPr>
                <w:b/>
                <w:sz w:val="26"/>
                <w:szCs w:val="26"/>
              </w:rPr>
            </w:pPr>
            <w:r w:rsidRPr="004258D6">
              <w:rPr>
                <w:sz w:val="26"/>
                <w:szCs w:val="26"/>
              </w:rPr>
              <w:t>Tổ chức tuyên truyền phổ biến luật Thanh niên</w:t>
            </w:r>
          </w:p>
        </w:tc>
        <w:tc>
          <w:tcPr>
            <w:tcW w:w="1559" w:type="dxa"/>
          </w:tcPr>
          <w:p w14:paraId="71714465" w14:textId="77777777" w:rsidR="00955698" w:rsidRPr="004258D6" w:rsidRDefault="00955698" w:rsidP="00614E84">
            <w:pPr>
              <w:jc w:val="both"/>
              <w:rPr>
                <w:sz w:val="26"/>
                <w:szCs w:val="26"/>
              </w:rPr>
            </w:pPr>
          </w:p>
        </w:tc>
        <w:tc>
          <w:tcPr>
            <w:tcW w:w="1701" w:type="dxa"/>
          </w:tcPr>
          <w:p w14:paraId="2159C9EF" w14:textId="77777777" w:rsidR="00955698" w:rsidRPr="004258D6" w:rsidRDefault="00955698" w:rsidP="00614E84">
            <w:pPr>
              <w:jc w:val="both"/>
              <w:rPr>
                <w:sz w:val="26"/>
                <w:szCs w:val="26"/>
              </w:rPr>
            </w:pPr>
          </w:p>
        </w:tc>
      </w:tr>
      <w:tr w:rsidR="00955698" w:rsidRPr="004258D6" w14:paraId="70F2BFB3" w14:textId="77777777" w:rsidTr="004258D6">
        <w:trPr>
          <w:trHeight w:val="907"/>
        </w:trPr>
        <w:tc>
          <w:tcPr>
            <w:tcW w:w="1384" w:type="dxa"/>
            <w:vMerge/>
          </w:tcPr>
          <w:p w14:paraId="21508855" w14:textId="77777777" w:rsidR="00955698" w:rsidRPr="004258D6" w:rsidRDefault="00955698" w:rsidP="00614E84">
            <w:pPr>
              <w:jc w:val="center"/>
              <w:rPr>
                <w:sz w:val="26"/>
                <w:szCs w:val="26"/>
              </w:rPr>
            </w:pPr>
          </w:p>
        </w:tc>
        <w:tc>
          <w:tcPr>
            <w:tcW w:w="4253" w:type="dxa"/>
            <w:vAlign w:val="bottom"/>
          </w:tcPr>
          <w:p w14:paraId="298AF6C7" w14:textId="59716814" w:rsidR="00955698" w:rsidRPr="004258D6" w:rsidRDefault="00955698" w:rsidP="00614E84">
            <w:pPr>
              <w:jc w:val="both"/>
              <w:rPr>
                <w:b/>
                <w:sz w:val="26"/>
                <w:szCs w:val="26"/>
              </w:rPr>
            </w:pPr>
            <w:r w:rsidRPr="004258D6">
              <w:rPr>
                <w:sz w:val="26"/>
                <w:szCs w:val="26"/>
              </w:rPr>
              <w:t>Triển khai mô hình rèn luyện đoàn viên</w:t>
            </w:r>
          </w:p>
        </w:tc>
        <w:tc>
          <w:tcPr>
            <w:tcW w:w="1559" w:type="dxa"/>
          </w:tcPr>
          <w:p w14:paraId="5329F839" w14:textId="77777777" w:rsidR="00955698" w:rsidRPr="004258D6" w:rsidRDefault="00955698" w:rsidP="00614E84">
            <w:pPr>
              <w:jc w:val="both"/>
              <w:rPr>
                <w:sz w:val="26"/>
                <w:szCs w:val="26"/>
              </w:rPr>
            </w:pPr>
          </w:p>
        </w:tc>
        <w:tc>
          <w:tcPr>
            <w:tcW w:w="1701" w:type="dxa"/>
          </w:tcPr>
          <w:p w14:paraId="0C248AF0" w14:textId="77777777" w:rsidR="00955698" w:rsidRPr="004258D6" w:rsidRDefault="00955698" w:rsidP="00614E84">
            <w:pPr>
              <w:jc w:val="both"/>
              <w:rPr>
                <w:sz w:val="26"/>
                <w:szCs w:val="26"/>
              </w:rPr>
            </w:pPr>
          </w:p>
        </w:tc>
      </w:tr>
      <w:tr w:rsidR="00955698" w:rsidRPr="004258D6" w14:paraId="195E8606" w14:textId="77777777" w:rsidTr="004258D6">
        <w:trPr>
          <w:trHeight w:val="907"/>
        </w:trPr>
        <w:tc>
          <w:tcPr>
            <w:tcW w:w="1384" w:type="dxa"/>
            <w:vMerge/>
          </w:tcPr>
          <w:p w14:paraId="193826C3" w14:textId="77777777" w:rsidR="00955698" w:rsidRPr="004258D6" w:rsidRDefault="00955698" w:rsidP="00614E84">
            <w:pPr>
              <w:jc w:val="center"/>
              <w:rPr>
                <w:sz w:val="26"/>
                <w:szCs w:val="26"/>
              </w:rPr>
            </w:pPr>
          </w:p>
        </w:tc>
        <w:tc>
          <w:tcPr>
            <w:tcW w:w="4253" w:type="dxa"/>
            <w:vAlign w:val="bottom"/>
          </w:tcPr>
          <w:p w14:paraId="5A485810" w14:textId="764BFAD0" w:rsidR="00955698" w:rsidRPr="004258D6" w:rsidRDefault="00955698" w:rsidP="00500ED4">
            <w:pPr>
              <w:spacing w:before="120"/>
              <w:ind w:firstLine="60"/>
              <w:jc w:val="both"/>
              <w:rPr>
                <w:bCs/>
                <w:kern w:val="2"/>
                <w:sz w:val="26"/>
                <w:szCs w:val="26"/>
              </w:rPr>
            </w:pPr>
            <w:r w:rsidRPr="004258D6">
              <w:rPr>
                <w:bCs/>
                <w:kern w:val="2"/>
                <w:sz w:val="26"/>
                <w:szCs w:val="26"/>
              </w:rPr>
              <w:t xml:space="preserve">Phối hợp Phòng CTCT&amp;QLSV và Công ty Mobìone </w:t>
            </w:r>
            <w:r w:rsidRPr="004258D6">
              <w:rPr>
                <w:bCs/>
                <w:kern w:val="2"/>
                <w:sz w:val="26"/>
                <w:szCs w:val="26"/>
              </w:rPr>
              <w:t xml:space="preserve">Trao </w:t>
            </w:r>
            <w:r w:rsidRPr="004258D6">
              <w:rPr>
                <w:bCs/>
                <w:kern w:val="2"/>
                <w:sz w:val="26"/>
                <w:szCs w:val="26"/>
              </w:rPr>
              <w:t xml:space="preserve">10 suất </w:t>
            </w:r>
            <w:r w:rsidRPr="004258D6">
              <w:rPr>
                <w:bCs/>
                <w:kern w:val="2"/>
                <w:sz w:val="26"/>
                <w:szCs w:val="26"/>
              </w:rPr>
              <w:t>học bổng cho sinh viên có hoàn cảnh khó khăn</w:t>
            </w:r>
          </w:p>
          <w:p w14:paraId="1A33CBA0" w14:textId="77777777" w:rsidR="00955698" w:rsidRPr="004258D6" w:rsidRDefault="00955698" w:rsidP="00614E84">
            <w:pPr>
              <w:jc w:val="both"/>
              <w:rPr>
                <w:sz w:val="26"/>
                <w:szCs w:val="26"/>
              </w:rPr>
            </w:pPr>
          </w:p>
        </w:tc>
        <w:tc>
          <w:tcPr>
            <w:tcW w:w="1559" w:type="dxa"/>
          </w:tcPr>
          <w:p w14:paraId="50178939" w14:textId="25C14F0C" w:rsidR="00955698" w:rsidRPr="004258D6" w:rsidRDefault="00955698" w:rsidP="00614E84">
            <w:pPr>
              <w:jc w:val="both"/>
              <w:rPr>
                <w:sz w:val="26"/>
                <w:szCs w:val="26"/>
              </w:rPr>
            </w:pPr>
            <w:r>
              <w:rPr>
                <w:sz w:val="26"/>
                <w:szCs w:val="26"/>
              </w:rPr>
              <w:t>Tổng kinh phí 10 triệu đồng</w:t>
            </w:r>
          </w:p>
        </w:tc>
        <w:tc>
          <w:tcPr>
            <w:tcW w:w="1701" w:type="dxa"/>
          </w:tcPr>
          <w:p w14:paraId="31F83037" w14:textId="77777777" w:rsidR="00955698" w:rsidRPr="004258D6" w:rsidRDefault="00955698" w:rsidP="00614E84">
            <w:pPr>
              <w:jc w:val="both"/>
              <w:rPr>
                <w:sz w:val="26"/>
                <w:szCs w:val="26"/>
              </w:rPr>
            </w:pPr>
          </w:p>
        </w:tc>
      </w:tr>
      <w:tr w:rsidR="00955698" w:rsidRPr="004258D6" w14:paraId="4DCA9D2C" w14:textId="77777777" w:rsidTr="004258D6">
        <w:trPr>
          <w:trHeight w:val="907"/>
        </w:trPr>
        <w:tc>
          <w:tcPr>
            <w:tcW w:w="1384" w:type="dxa"/>
            <w:vMerge/>
          </w:tcPr>
          <w:p w14:paraId="744C3AE5" w14:textId="77777777" w:rsidR="00955698" w:rsidRPr="004258D6" w:rsidRDefault="00955698" w:rsidP="00614E84">
            <w:pPr>
              <w:jc w:val="center"/>
              <w:rPr>
                <w:sz w:val="26"/>
                <w:szCs w:val="26"/>
              </w:rPr>
            </w:pPr>
          </w:p>
        </w:tc>
        <w:tc>
          <w:tcPr>
            <w:tcW w:w="4253" w:type="dxa"/>
            <w:vAlign w:val="bottom"/>
          </w:tcPr>
          <w:p w14:paraId="2B7C4B45" w14:textId="70FC828A" w:rsidR="00955698" w:rsidRPr="00500ED4" w:rsidRDefault="00955698" w:rsidP="00500ED4">
            <w:pPr>
              <w:spacing w:before="120"/>
              <w:ind w:firstLine="60"/>
              <w:jc w:val="both"/>
              <w:rPr>
                <w:bCs/>
                <w:kern w:val="2"/>
                <w:sz w:val="26"/>
                <w:szCs w:val="26"/>
              </w:rPr>
            </w:pPr>
            <w:r w:rsidRPr="00500ED4">
              <w:rPr>
                <w:bCs/>
                <w:kern w:val="2"/>
                <w:sz w:val="26"/>
                <w:szCs w:val="26"/>
              </w:rPr>
              <w:t xml:space="preserve">Tổ chức tuyển chọn sinh viên tham gia Cuộc thi Tiếng Anh cấp thành phố do Thành Đoàn tổ chức </w:t>
            </w:r>
          </w:p>
        </w:tc>
        <w:tc>
          <w:tcPr>
            <w:tcW w:w="1559" w:type="dxa"/>
          </w:tcPr>
          <w:p w14:paraId="5A605514" w14:textId="77777777" w:rsidR="00955698" w:rsidRPr="004258D6" w:rsidRDefault="00955698" w:rsidP="00614E84">
            <w:pPr>
              <w:jc w:val="both"/>
              <w:rPr>
                <w:sz w:val="26"/>
                <w:szCs w:val="26"/>
              </w:rPr>
            </w:pPr>
          </w:p>
        </w:tc>
        <w:tc>
          <w:tcPr>
            <w:tcW w:w="1701" w:type="dxa"/>
          </w:tcPr>
          <w:p w14:paraId="3CACD741" w14:textId="77777777" w:rsidR="00955698" w:rsidRPr="004258D6" w:rsidRDefault="00955698" w:rsidP="00614E84">
            <w:pPr>
              <w:jc w:val="both"/>
              <w:rPr>
                <w:sz w:val="26"/>
                <w:szCs w:val="26"/>
              </w:rPr>
            </w:pPr>
          </w:p>
        </w:tc>
      </w:tr>
      <w:tr w:rsidR="00955698" w:rsidRPr="004258D6" w14:paraId="25509B88" w14:textId="77777777" w:rsidTr="004258D6">
        <w:trPr>
          <w:trHeight w:val="907"/>
        </w:trPr>
        <w:tc>
          <w:tcPr>
            <w:tcW w:w="1384" w:type="dxa"/>
            <w:vMerge/>
          </w:tcPr>
          <w:p w14:paraId="162E3BD0" w14:textId="77777777" w:rsidR="00955698" w:rsidRPr="004258D6" w:rsidRDefault="00955698" w:rsidP="00614E84">
            <w:pPr>
              <w:jc w:val="center"/>
              <w:rPr>
                <w:sz w:val="26"/>
                <w:szCs w:val="26"/>
              </w:rPr>
            </w:pPr>
          </w:p>
        </w:tc>
        <w:tc>
          <w:tcPr>
            <w:tcW w:w="4253" w:type="dxa"/>
            <w:vAlign w:val="bottom"/>
          </w:tcPr>
          <w:p w14:paraId="06B951A3" w14:textId="5BA2EAF6" w:rsidR="00955698" w:rsidRPr="00500ED4" w:rsidRDefault="00955698" w:rsidP="00500ED4">
            <w:pPr>
              <w:spacing w:before="120"/>
              <w:ind w:firstLine="60"/>
              <w:jc w:val="both"/>
              <w:rPr>
                <w:bCs/>
                <w:kern w:val="2"/>
                <w:sz w:val="26"/>
                <w:szCs w:val="26"/>
              </w:rPr>
            </w:pPr>
            <w:r>
              <w:rPr>
                <w:bCs/>
                <w:kern w:val="2"/>
                <w:sz w:val="26"/>
                <w:szCs w:val="26"/>
              </w:rPr>
              <w:t>Tiếp tục tổ chức các hoạt động Hội thao sinh viên năm 2024</w:t>
            </w:r>
          </w:p>
        </w:tc>
        <w:tc>
          <w:tcPr>
            <w:tcW w:w="1559" w:type="dxa"/>
          </w:tcPr>
          <w:p w14:paraId="0E7DA11A" w14:textId="389C9848" w:rsidR="00955698" w:rsidRPr="004258D6" w:rsidRDefault="00955698" w:rsidP="00614E84">
            <w:pPr>
              <w:jc w:val="both"/>
              <w:rPr>
                <w:sz w:val="26"/>
                <w:szCs w:val="26"/>
              </w:rPr>
            </w:pPr>
            <w:r w:rsidRPr="004258D6">
              <w:rPr>
                <w:sz w:val="26"/>
                <w:szCs w:val="26"/>
              </w:rPr>
              <w:t>9 LCĐ tham gia</w:t>
            </w:r>
          </w:p>
        </w:tc>
        <w:tc>
          <w:tcPr>
            <w:tcW w:w="1701" w:type="dxa"/>
          </w:tcPr>
          <w:p w14:paraId="049A0F7B" w14:textId="77777777" w:rsidR="00955698" w:rsidRPr="004258D6" w:rsidRDefault="00955698" w:rsidP="00614E84">
            <w:pPr>
              <w:jc w:val="both"/>
              <w:rPr>
                <w:sz w:val="26"/>
                <w:szCs w:val="26"/>
              </w:rPr>
            </w:pPr>
          </w:p>
        </w:tc>
      </w:tr>
      <w:tr w:rsidR="00614AE1" w:rsidRPr="004258D6" w14:paraId="27CA482B" w14:textId="77777777" w:rsidTr="004258D6">
        <w:trPr>
          <w:trHeight w:val="907"/>
        </w:trPr>
        <w:tc>
          <w:tcPr>
            <w:tcW w:w="1384" w:type="dxa"/>
          </w:tcPr>
          <w:p w14:paraId="7262264A" w14:textId="77777777" w:rsidR="00614AE1" w:rsidRPr="004258D6" w:rsidRDefault="00614AE1" w:rsidP="00614E84">
            <w:pPr>
              <w:jc w:val="center"/>
              <w:rPr>
                <w:sz w:val="26"/>
                <w:szCs w:val="26"/>
              </w:rPr>
            </w:pPr>
          </w:p>
        </w:tc>
        <w:tc>
          <w:tcPr>
            <w:tcW w:w="4253" w:type="dxa"/>
            <w:vAlign w:val="bottom"/>
          </w:tcPr>
          <w:p w14:paraId="3A63D906" w14:textId="1812C2FD" w:rsidR="00614AE1" w:rsidRPr="00500ED4" w:rsidRDefault="00614AE1" w:rsidP="00500ED4">
            <w:pPr>
              <w:spacing w:before="120"/>
              <w:ind w:firstLine="60"/>
              <w:jc w:val="both"/>
              <w:rPr>
                <w:bCs/>
                <w:kern w:val="2"/>
                <w:sz w:val="26"/>
                <w:szCs w:val="26"/>
              </w:rPr>
            </w:pPr>
            <w:r>
              <w:rPr>
                <w:bCs/>
                <w:kern w:val="2"/>
                <w:sz w:val="26"/>
                <w:szCs w:val="26"/>
              </w:rPr>
              <w:t>Tổ chức Cuộc thi Flashmob</w:t>
            </w:r>
          </w:p>
        </w:tc>
        <w:tc>
          <w:tcPr>
            <w:tcW w:w="1559" w:type="dxa"/>
          </w:tcPr>
          <w:p w14:paraId="238983A3" w14:textId="22CF3270" w:rsidR="00614AE1" w:rsidRPr="00614AE1" w:rsidRDefault="00614AE1" w:rsidP="00614E84">
            <w:pPr>
              <w:jc w:val="both"/>
              <w:rPr>
                <w:b/>
                <w:bCs/>
                <w:sz w:val="26"/>
                <w:szCs w:val="26"/>
              </w:rPr>
            </w:pPr>
            <w:r w:rsidRPr="004258D6">
              <w:rPr>
                <w:sz w:val="26"/>
                <w:szCs w:val="26"/>
              </w:rPr>
              <w:t>9 LCĐ tham gia</w:t>
            </w:r>
          </w:p>
        </w:tc>
        <w:tc>
          <w:tcPr>
            <w:tcW w:w="1701" w:type="dxa"/>
          </w:tcPr>
          <w:p w14:paraId="6D8BD07D" w14:textId="77777777" w:rsidR="00614AE1" w:rsidRPr="004258D6" w:rsidRDefault="00614AE1" w:rsidP="00614E84">
            <w:pPr>
              <w:jc w:val="both"/>
              <w:rPr>
                <w:sz w:val="26"/>
                <w:szCs w:val="26"/>
              </w:rPr>
            </w:pPr>
          </w:p>
        </w:tc>
      </w:tr>
      <w:tr w:rsidR="004258D6" w:rsidRPr="004258D6" w14:paraId="182D5FC7" w14:textId="77777777" w:rsidTr="004258D6">
        <w:trPr>
          <w:trHeight w:val="907"/>
        </w:trPr>
        <w:tc>
          <w:tcPr>
            <w:tcW w:w="1384" w:type="dxa"/>
            <w:vMerge w:val="restart"/>
            <w:vAlign w:val="center"/>
          </w:tcPr>
          <w:p w14:paraId="2BB11DCE" w14:textId="77777777" w:rsidR="004258D6" w:rsidRPr="004258D6" w:rsidRDefault="004258D6" w:rsidP="006148A3">
            <w:pPr>
              <w:jc w:val="center"/>
              <w:rPr>
                <w:b/>
                <w:sz w:val="26"/>
                <w:szCs w:val="26"/>
              </w:rPr>
            </w:pPr>
            <w:r w:rsidRPr="004258D6">
              <w:rPr>
                <w:b/>
                <w:sz w:val="26"/>
                <w:szCs w:val="26"/>
              </w:rPr>
              <w:t>Tháng 05/2024</w:t>
            </w:r>
          </w:p>
        </w:tc>
        <w:tc>
          <w:tcPr>
            <w:tcW w:w="4253" w:type="dxa"/>
            <w:vAlign w:val="center"/>
          </w:tcPr>
          <w:p w14:paraId="44D13157" w14:textId="26385D4B" w:rsidR="004258D6" w:rsidRPr="004258D6" w:rsidRDefault="004258D6" w:rsidP="006148A3">
            <w:pPr>
              <w:spacing w:before="120" w:after="120"/>
              <w:jc w:val="both"/>
              <w:rPr>
                <w:b/>
                <w:sz w:val="26"/>
                <w:szCs w:val="26"/>
              </w:rPr>
            </w:pPr>
            <w:r w:rsidRPr="004258D6">
              <w:rPr>
                <w:sz w:val="26"/>
                <w:szCs w:val="26"/>
              </w:rPr>
              <w:t xml:space="preserve">Tổ chức </w:t>
            </w:r>
            <w:r w:rsidRPr="004258D6">
              <w:rPr>
                <w:sz w:val="26"/>
                <w:szCs w:val="26"/>
              </w:rPr>
              <w:t>Chương trình: “Ngày hội hiến máu nhân đạo 202</w:t>
            </w:r>
            <w:r w:rsidRPr="004258D6">
              <w:rPr>
                <w:sz w:val="26"/>
                <w:szCs w:val="26"/>
              </w:rPr>
              <w:t>4</w:t>
            </w:r>
            <w:r w:rsidRPr="004258D6">
              <w:rPr>
                <w:sz w:val="26"/>
                <w:szCs w:val="26"/>
              </w:rPr>
              <w:t>”</w:t>
            </w:r>
          </w:p>
        </w:tc>
        <w:tc>
          <w:tcPr>
            <w:tcW w:w="1559" w:type="dxa"/>
          </w:tcPr>
          <w:p w14:paraId="285EB7B7" w14:textId="77777777" w:rsidR="004258D6" w:rsidRPr="004258D6" w:rsidRDefault="004258D6" w:rsidP="006148A3">
            <w:pPr>
              <w:jc w:val="both"/>
              <w:rPr>
                <w:sz w:val="26"/>
                <w:szCs w:val="26"/>
              </w:rPr>
            </w:pPr>
          </w:p>
        </w:tc>
        <w:tc>
          <w:tcPr>
            <w:tcW w:w="1701" w:type="dxa"/>
          </w:tcPr>
          <w:p w14:paraId="54BAAA8A" w14:textId="77777777" w:rsidR="004258D6" w:rsidRPr="004258D6" w:rsidRDefault="004258D6" w:rsidP="006148A3">
            <w:pPr>
              <w:jc w:val="both"/>
              <w:rPr>
                <w:sz w:val="26"/>
                <w:szCs w:val="26"/>
              </w:rPr>
            </w:pPr>
          </w:p>
        </w:tc>
      </w:tr>
      <w:tr w:rsidR="004258D6" w:rsidRPr="004258D6" w14:paraId="4E185A4C" w14:textId="77777777" w:rsidTr="004258D6">
        <w:trPr>
          <w:trHeight w:val="907"/>
        </w:trPr>
        <w:tc>
          <w:tcPr>
            <w:tcW w:w="1384" w:type="dxa"/>
            <w:vMerge/>
          </w:tcPr>
          <w:p w14:paraId="1FC0217F" w14:textId="77777777" w:rsidR="004258D6" w:rsidRPr="004258D6" w:rsidRDefault="004258D6" w:rsidP="006148A3">
            <w:pPr>
              <w:jc w:val="center"/>
              <w:rPr>
                <w:sz w:val="26"/>
                <w:szCs w:val="26"/>
              </w:rPr>
            </w:pPr>
          </w:p>
        </w:tc>
        <w:tc>
          <w:tcPr>
            <w:tcW w:w="4253" w:type="dxa"/>
            <w:vAlign w:val="center"/>
          </w:tcPr>
          <w:p w14:paraId="28D1D490" w14:textId="548DA85B" w:rsidR="004258D6" w:rsidRPr="004258D6" w:rsidRDefault="004258D6" w:rsidP="006148A3">
            <w:pPr>
              <w:spacing w:before="120" w:after="120"/>
              <w:jc w:val="both"/>
              <w:rPr>
                <w:b/>
                <w:sz w:val="26"/>
                <w:szCs w:val="26"/>
              </w:rPr>
            </w:pPr>
            <w:r w:rsidRPr="004258D6">
              <w:rPr>
                <w:sz w:val="26"/>
                <w:szCs w:val="26"/>
              </w:rPr>
              <w:t>Tham gia Chương trình Sinh viên với Biển đảo tổ quốc (theo kế hoạch của Thành Đoàn)</w:t>
            </w:r>
          </w:p>
        </w:tc>
        <w:tc>
          <w:tcPr>
            <w:tcW w:w="1559" w:type="dxa"/>
          </w:tcPr>
          <w:p w14:paraId="14D46079" w14:textId="77777777" w:rsidR="004258D6" w:rsidRPr="004258D6" w:rsidRDefault="004258D6" w:rsidP="006148A3">
            <w:pPr>
              <w:jc w:val="both"/>
              <w:rPr>
                <w:sz w:val="26"/>
                <w:szCs w:val="26"/>
              </w:rPr>
            </w:pPr>
          </w:p>
        </w:tc>
        <w:tc>
          <w:tcPr>
            <w:tcW w:w="1701" w:type="dxa"/>
          </w:tcPr>
          <w:p w14:paraId="3285B25D" w14:textId="77777777" w:rsidR="004258D6" w:rsidRPr="004258D6" w:rsidRDefault="004258D6" w:rsidP="006148A3">
            <w:pPr>
              <w:jc w:val="both"/>
              <w:rPr>
                <w:sz w:val="26"/>
                <w:szCs w:val="26"/>
              </w:rPr>
            </w:pPr>
          </w:p>
        </w:tc>
      </w:tr>
      <w:tr w:rsidR="004258D6" w:rsidRPr="004258D6" w14:paraId="3EA9E97F" w14:textId="77777777" w:rsidTr="004258D6">
        <w:trPr>
          <w:trHeight w:val="907"/>
        </w:trPr>
        <w:tc>
          <w:tcPr>
            <w:tcW w:w="1384" w:type="dxa"/>
            <w:vMerge/>
          </w:tcPr>
          <w:p w14:paraId="174CFE83" w14:textId="77777777" w:rsidR="004258D6" w:rsidRPr="004258D6" w:rsidRDefault="004258D6" w:rsidP="006148A3">
            <w:pPr>
              <w:jc w:val="center"/>
              <w:rPr>
                <w:sz w:val="26"/>
                <w:szCs w:val="26"/>
              </w:rPr>
            </w:pPr>
          </w:p>
        </w:tc>
        <w:tc>
          <w:tcPr>
            <w:tcW w:w="4253" w:type="dxa"/>
            <w:vAlign w:val="center"/>
          </w:tcPr>
          <w:p w14:paraId="7FCCA673" w14:textId="49F41126" w:rsidR="004258D6" w:rsidRPr="004258D6" w:rsidRDefault="004258D6" w:rsidP="006148A3">
            <w:pPr>
              <w:jc w:val="both"/>
              <w:rPr>
                <w:b/>
                <w:sz w:val="26"/>
                <w:szCs w:val="26"/>
              </w:rPr>
            </w:pPr>
            <w:r w:rsidRPr="004258D6">
              <w:rPr>
                <w:sz w:val="26"/>
                <w:szCs w:val="26"/>
              </w:rPr>
              <w:t xml:space="preserve">Tổ chức </w:t>
            </w:r>
            <w:r w:rsidRPr="004258D6">
              <w:rPr>
                <w:sz w:val="26"/>
                <w:szCs w:val="26"/>
              </w:rPr>
              <w:t xml:space="preserve">Hội nghị BCH mở rộng năm học 2023-2024 </w:t>
            </w:r>
          </w:p>
        </w:tc>
        <w:tc>
          <w:tcPr>
            <w:tcW w:w="1559" w:type="dxa"/>
          </w:tcPr>
          <w:p w14:paraId="691A9930" w14:textId="77777777" w:rsidR="004258D6" w:rsidRPr="004258D6" w:rsidRDefault="004258D6" w:rsidP="006148A3">
            <w:pPr>
              <w:jc w:val="both"/>
              <w:rPr>
                <w:sz w:val="26"/>
                <w:szCs w:val="26"/>
              </w:rPr>
            </w:pPr>
          </w:p>
        </w:tc>
        <w:tc>
          <w:tcPr>
            <w:tcW w:w="1701" w:type="dxa"/>
          </w:tcPr>
          <w:p w14:paraId="3C73B9C1" w14:textId="77777777" w:rsidR="004258D6" w:rsidRPr="004258D6" w:rsidRDefault="004258D6" w:rsidP="006148A3">
            <w:pPr>
              <w:jc w:val="both"/>
              <w:rPr>
                <w:sz w:val="26"/>
                <w:szCs w:val="26"/>
              </w:rPr>
            </w:pPr>
          </w:p>
        </w:tc>
      </w:tr>
      <w:tr w:rsidR="004258D6" w:rsidRPr="004258D6" w14:paraId="55C993B2" w14:textId="77777777" w:rsidTr="004258D6">
        <w:trPr>
          <w:trHeight w:val="907"/>
        </w:trPr>
        <w:tc>
          <w:tcPr>
            <w:tcW w:w="1384" w:type="dxa"/>
            <w:vMerge/>
          </w:tcPr>
          <w:p w14:paraId="176F7273" w14:textId="77777777" w:rsidR="004258D6" w:rsidRPr="004258D6" w:rsidRDefault="004258D6" w:rsidP="006148A3">
            <w:pPr>
              <w:jc w:val="center"/>
              <w:rPr>
                <w:sz w:val="26"/>
                <w:szCs w:val="26"/>
              </w:rPr>
            </w:pPr>
          </w:p>
        </w:tc>
        <w:tc>
          <w:tcPr>
            <w:tcW w:w="4253" w:type="dxa"/>
            <w:vAlign w:val="center"/>
          </w:tcPr>
          <w:p w14:paraId="298659EE" w14:textId="061D9CE1" w:rsidR="004258D6" w:rsidRPr="004258D6" w:rsidRDefault="004258D6" w:rsidP="006148A3">
            <w:pPr>
              <w:jc w:val="both"/>
              <w:rPr>
                <w:b/>
                <w:sz w:val="26"/>
                <w:szCs w:val="26"/>
              </w:rPr>
            </w:pPr>
            <w:r w:rsidRPr="004258D6">
              <w:rPr>
                <w:sz w:val="26"/>
                <w:szCs w:val="26"/>
              </w:rPr>
              <w:t xml:space="preserve">Tổ chức </w:t>
            </w:r>
            <w:r w:rsidRPr="004258D6">
              <w:rPr>
                <w:sz w:val="26"/>
                <w:szCs w:val="26"/>
              </w:rPr>
              <w:t>Ngày chủ nhật xanh</w:t>
            </w:r>
          </w:p>
        </w:tc>
        <w:tc>
          <w:tcPr>
            <w:tcW w:w="1559" w:type="dxa"/>
          </w:tcPr>
          <w:p w14:paraId="2234C320" w14:textId="129593B0" w:rsidR="004258D6" w:rsidRPr="004258D6" w:rsidRDefault="007C771A" w:rsidP="006148A3">
            <w:pPr>
              <w:jc w:val="both"/>
              <w:rPr>
                <w:sz w:val="26"/>
                <w:szCs w:val="26"/>
              </w:rPr>
            </w:pPr>
            <w:r>
              <w:rPr>
                <w:sz w:val="26"/>
                <w:szCs w:val="26"/>
              </w:rPr>
              <w:t>1 đợt</w:t>
            </w:r>
          </w:p>
        </w:tc>
        <w:tc>
          <w:tcPr>
            <w:tcW w:w="1701" w:type="dxa"/>
          </w:tcPr>
          <w:p w14:paraId="5D2E56EC" w14:textId="77777777" w:rsidR="004258D6" w:rsidRPr="004258D6" w:rsidRDefault="004258D6" w:rsidP="006148A3">
            <w:pPr>
              <w:jc w:val="both"/>
              <w:rPr>
                <w:sz w:val="26"/>
                <w:szCs w:val="26"/>
              </w:rPr>
            </w:pPr>
          </w:p>
        </w:tc>
      </w:tr>
      <w:tr w:rsidR="004258D6" w:rsidRPr="004258D6" w14:paraId="28B4D27C" w14:textId="77777777" w:rsidTr="004258D6">
        <w:trPr>
          <w:trHeight w:val="907"/>
        </w:trPr>
        <w:tc>
          <w:tcPr>
            <w:tcW w:w="1384" w:type="dxa"/>
            <w:vMerge/>
          </w:tcPr>
          <w:p w14:paraId="3133E616" w14:textId="77777777" w:rsidR="004258D6" w:rsidRPr="004258D6" w:rsidRDefault="004258D6" w:rsidP="006148A3">
            <w:pPr>
              <w:jc w:val="center"/>
              <w:rPr>
                <w:sz w:val="26"/>
                <w:szCs w:val="26"/>
              </w:rPr>
            </w:pPr>
          </w:p>
        </w:tc>
        <w:tc>
          <w:tcPr>
            <w:tcW w:w="4253" w:type="dxa"/>
            <w:vAlign w:val="center"/>
          </w:tcPr>
          <w:p w14:paraId="2F0EAC57" w14:textId="7A2DBDF0" w:rsidR="004258D6" w:rsidRPr="004258D6" w:rsidRDefault="004258D6" w:rsidP="006148A3">
            <w:pPr>
              <w:jc w:val="both"/>
              <w:rPr>
                <w:b/>
                <w:sz w:val="26"/>
                <w:szCs w:val="26"/>
              </w:rPr>
            </w:pPr>
            <w:r w:rsidRPr="004258D6">
              <w:rPr>
                <w:sz w:val="26"/>
                <w:szCs w:val="26"/>
              </w:rPr>
              <w:t>Tổ chức Workshop “Nâng cao kỹ năng Tiếng Anh cho sinh viên”</w:t>
            </w:r>
          </w:p>
        </w:tc>
        <w:tc>
          <w:tcPr>
            <w:tcW w:w="1559" w:type="dxa"/>
          </w:tcPr>
          <w:p w14:paraId="60F650FB" w14:textId="77777777" w:rsidR="004258D6" w:rsidRPr="004258D6" w:rsidRDefault="004258D6" w:rsidP="006148A3">
            <w:pPr>
              <w:jc w:val="both"/>
              <w:rPr>
                <w:sz w:val="26"/>
                <w:szCs w:val="26"/>
              </w:rPr>
            </w:pPr>
          </w:p>
        </w:tc>
        <w:tc>
          <w:tcPr>
            <w:tcW w:w="1701" w:type="dxa"/>
          </w:tcPr>
          <w:p w14:paraId="648DA30B" w14:textId="77777777" w:rsidR="004258D6" w:rsidRPr="004258D6" w:rsidRDefault="004258D6" w:rsidP="006148A3">
            <w:pPr>
              <w:jc w:val="both"/>
              <w:rPr>
                <w:sz w:val="26"/>
                <w:szCs w:val="26"/>
              </w:rPr>
            </w:pPr>
          </w:p>
        </w:tc>
      </w:tr>
      <w:tr w:rsidR="004258D6" w:rsidRPr="004258D6" w14:paraId="7B4FE7C2" w14:textId="77777777" w:rsidTr="004258D6">
        <w:trPr>
          <w:trHeight w:val="907"/>
        </w:trPr>
        <w:tc>
          <w:tcPr>
            <w:tcW w:w="1384" w:type="dxa"/>
            <w:vMerge/>
          </w:tcPr>
          <w:p w14:paraId="256C1F7C" w14:textId="77777777" w:rsidR="004258D6" w:rsidRPr="004258D6" w:rsidRDefault="004258D6" w:rsidP="006148A3">
            <w:pPr>
              <w:jc w:val="center"/>
              <w:rPr>
                <w:sz w:val="26"/>
                <w:szCs w:val="26"/>
              </w:rPr>
            </w:pPr>
          </w:p>
        </w:tc>
        <w:tc>
          <w:tcPr>
            <w:tcW w:w="4253" w:type="dxa"/>
            <w:vAlign w:val="center"/>
          </w:tcPr>
          <w:p w14:paraId="40009843" w14:textId="1EC0F2A8" w:rsidR="004258D6" w:rsidRPr="004258D6" w:rsidRDefault="004258D6" w:rsidP="006148A3">
            <w:pPr>
              <w:jc w:val="both"/>
              <w:rPr>
                <w:b/>
                <w:sz w:val="26"/>
                <w:szCs w:val="26"/>
              </w:rPr>
            </w:pPr>
            <w:r w:rsidRPr="004258D6">
              <w:rPr>
                <w:sz w:val="26"/>
                <w:szCs w:val="26"/>
              </w:rPr>
              <w:t xml:space="preserve">Tham gia </w:t>
            </w:r>
            <w:r w:rsidRPr="004258D6">
              <w:rPr>
                <w:sz w:val="26"/>
                <w:szCs w:val="26"/>
              </w:rPr>
              <w:t>Hội nghị Ban chấp hành Đoàn Mở rộng khối trường học toàn quốc</w:t>
            </w:r>
          </w:p>
        </w:tc>
        <w:tc>
          <w:tcPr>
            <w:tcW w:w="1559" w:type="dxa"/>
          </w:tcPr>
          <w:p w14:paraId="71DE0F5D" w14:textId="77777777" w:rsidR="004258D6" w:rsidRPr="004258D6" w:rsidRDefault="004258D6" w:rsidP="006148A3">
            <w:pPr>
              <w:jc w:val="both"/>
              <w:rPr>
                <w:sz w:val="26"/>
                <w:szCs w:val="26"/>
              </w:rPr>
            </w:pPr>
          </w:p>
        </w:tc>
        <w:tc>
          <w:tcPr>
            <w:tcW w:w="1701" w:type="dxa"/>
          </w:tcPr>
          <w:p w14:paraId="6F00587F" w14:textId="77777777" w:rsidR="004258D6" w:rsidRPr="004258D6" w:rsidRDefault="004258D6" w:rsidP="006148A3">
            <w:pPr>
              <w:jc w:val="both"/>
              <w:rPr>
                <w:sz w:val="26"/>
                <w:szCs w:val="26"/>
              </w:rPr>
            </w:pPr>
          </w:p>
        </w:tc>
      </w:tr>
      <w:tr w:rsidR="00790576" w:rsidRPr="004258D6" w14:paraId="29038D3F" w14:textId="77777777" w:rsidTr="004258D6">
        <w:trPr>
          <w:trHeight w:val="907"/>
        </w:trPr>
        <w:tc>
          <w:tcPr>
            <w:tcW w:w="1384" w:type="dxa"/>
            <w:vMerge w:val="restart"/>
            <w:vAlign w:val="center"/>
          </w:tcPr>
          <w:p w14:paraId="681DBC36" w14:textId="77777777" w:rsidR="00790576" w:rsidRPr="004258D6" w:rsidRDefault="00790576" w:rsidP="00790576">
            <w:pPr>
              <w:jc w:val="center"/>
              <w:rPr>
                <w:b/>
                <w:sz w:val="26"/>
                <w:szCs w:val="26"/>
              </w:rPr>
            </w:pPr>
            <w:r w:rsidRPr="004258D6">
              <w:rPr>
                <w:b/>
                <w:sz w:val="26"/>
                <w:szCs w:val="26"/>
              </w:rPr>
              <w:t>Tháng 06/2024</w:t>
            </w:r>
          </w:p>
        </w:tc>
        <w:tc>
          <w:tcPr>
            <w:tcW w:w="4253" w:type="dxa"/>
            <w:vAlign w:val="center"/>
          </w:tcPr>
          <w:p w14:paraId="57CA5775" w14:textId="0D06A8CF" w:rsidR="00790576" w:rsidRPr="004258D6" w:rsidRDefault="00790576" w:rsidP="00790576">
            <w:pPr>
              <w:jc w:val="both"/>
              <w:rPr>
                <w:sz w:val="26"/>
                <w:szCs w:val="26"/>
              </w:rPr>
            </w:pPr>
            <w:r w:rsidRPr="004258D6">
              <w:rPr>
                <w:sz w:val="26"/>
                <w:szCs w:val="26"/>
              </w:rPr>
              <w:t>Hoạt động chào mừng “Ngày quốc tế thiếu nhi 01/06”</w:t>
            </w:r>
          </w:p>
        </w:tc>
        <w:tc>
          <w:tcPr>
            <w:tcW w:w="1559" w:type="dxa"/>
          </w:tcPr>
          <w:p w14:paraId="0889F64E" w14:textId="77777777" w:rsidR="00790576" w:rsidRPr="004258D6" w:rsidRDefault="00790576" w:rsidP="00790576">
            <w:pPr>
              <w:jc w:val="both"/>
              <w:rPr>
                <w:sz w:val="26"/>
                <w:szCs w:val="26"/>
              </w:rPr>
            </w:pPr>
          </w:p>
        </w:tc>
        <w:tc>
          <w:tcPr>
            <w:tcW w:w="1701" w:type="dxa"/>
          </w:tcPr>
          <w:p w14:paraId="2FBAB6CC" w14:textId="77777777" w:rsidR="00790576" w:rsidRPr="004258D6" w:rsidRDefault="00790576" w:rsidP="00790576">
            <w:pPr>
              <w:jc w:val="both"/>
              <w:rPr>
                <w:sz w:val="26"/>
                <w:szCs w:val="26"/>
              </w:rPr>
            </w:pPr>
          </w:p>
        </w:tc>
      </w:tr>
      <w:tr w:rsidR="00790576" w:rsidRPr="004258D6" w14:paraId="56AE9EDA" w14:textId="77777777" w:rsidTr="004258D6">
        <w:trPr>
          <w:trHeight w:val="907"/>
        </w:trPr>
        <w:tc>
          <w:tcPr>
            <w:tcW w:w="1384" w:type="dxa"/>
            <w:vMerge/>
          </w:tcPr>
          <w:p w14:paraId="084E7B43" w14:textId="77777777" w:rsidR="00790576" w:rsidRPr="004258D6" w:rsidRDefault="00790576" w:rsidP="00790576">
            <w:pPr>
              <w:jc w:val="center"/>
              <w:rPr>
                <w:sz w:val="26"/>
                <w:szCs w:val="26"/>
              </w:rPr>
            </w:pPr>
          </w:p>
        </w:tc>
        <w:tc>
          <w:tcPr>
            <w:tcW w:w="4253" w:type="dxa"/>
            <w:vAlign w:val="center"/>
          </w:tcPr>
          <w:p w14:paraId="45DB76DB" w14:textId="75F6235C" w:rsidR="00790576" w:rsidRPr="004258D6" w:rsidRDefault="00790576" w:rsidP="00790576">
            <w:pPr>
              <w:jc w:val="both"/>
              <w:rPr>
                <w:sz w:val="26"/>
                <w:szCs w:val="26"/>
              </w:rPr>
            </w:pPr>
            <w:r w:rsidRPr="004258D6">
              <w:rPr>
                <w:sz w:val="26"/>
                <w:szCs w:val="26"/>
              </w:rPr>
              <w:t>Kiểm tra, giám sát thực hiện chuyên đề, công tác Đoàn và phong trào thanh niên</w:t>
            </w:r>
          </w:p>
        </w:tc>
        <w:tc>
          <w:tcPr>
            <w:tcW w:w="1559" w:type="dxa"/>
          </w:tcPr>
          <w:p w14:paraId="0F6B8E45" w14:textId="43D34E3B" w:rsidR="00790576" w:rsidRPr="004258D6" w:rsidRDefault="00E66016" w:rsidP="00790576">
            <w:pPr>
              <w:jc w:val="both"/>
              <w:rPr>
                <w:sz w:val="26"/>
                <w:szCs w:val="26"/>
              </w:rPr>
            </w:pPr>
            <w:r>
              <w:rPr>
                <w:sz w:val="26"/>
                <w:szCs w:val="26"/>
              </w:rPr>
              <w:t>2 Liên chi đoàn</w:t>
            </w:r>
          </w:p>
        </w:tc>
        <w:tc>
          <w:tcPr>
            <w:tcW w:w="1701" w:type="dxa"/>
          </w:tcPr>
          <w:p w14:paraId="2C3DB752" w14:textId="77777777" w:rsidR="00790576" w:rsidRPr="004258D6" w:rsidRDefault="00790576" w:rsidP="00790576">
            <w:pPr>
              <w:jc w:val="both"/>
              <w:rPr>
                <w:sz w:val="26"/>
                <w:szCs w:val="26"/>
              </w:rPr>
            </w:pPr>
          </w:p>
        </w:tc>
      </w:tr>
      <w:tr w:rsidR="003125FE" w:rsidRPr="004258D6" w14:paraId="6523D4C6" w14:textId="77777777" w:rsidTr="004258D6">
        <w:trPr>
          <w:trHeight w:val="907"/>
        </w:trPr>
        <w:tc>
          <w:tcPr>
            <w:tcW w:w="1384" w:type="dxa"/>
            <w:vMerge/>
          </w:tcPr>
          <w:p w14:paraId="0410F7C7" w14:textId="77777777" w:rsidR="003125FE" w:rsidRPr="004258D6" w:rsidRDefault="003125FE" w:rsidP="00816463">
            <w:pPr>
              <w:jc w:val="center"/>
              <w:rPr>
                <w:sz w:val="26"/>
                <w:szCs w:val="26"/>
              </w:rPr>
            </w:pPr>
          </w:p>
        </w:tc>
        <w:tc>
          <w:tcPr>
            <w:tcW w:w="4253" w:type="dxa"/>
            <w:vAlign w:val="center"/>
          </w:tcPr>
          <w:p w14:paraId="19FE33F5" w14:textId="1445F8CF" w:rsidR="003125FE" w:rsidRPr="004258D6" w:rsidRDefault="00790576" w:rsidP="00816463">
            <w:pPr>
              <w:jc w:val="both"/>
              <w:rPr>
                <w:sz w:val="26"/>
                <w:szCs w:val="26"/>
              </w:rPr>
            </w:pPr>
            <w:r w:rsidRPr="004258D6">
              <w:rPr>
                <w:sz w:val="26"/>
                <w:szCs w:val="26"/>
              </w:rPr>
              <w:t>Lên kế hoạch và tổ chức hoạt động tình nguyện mùa hè xanh</w:t>
            </w:r>
          </w:p>
        </w:tc>
        <w:tc>
          <w:tcPr>
            <w:tcW w:w="1559" w:type="dxa"/>
          </w:tcPr>
          <w:p w14:paraId="481C0D5A" w14:textId="77777777" w:rsidR="003125FE" w:rsidRPr="004258D6" w:rsidRDefault="003125FE" w:rsidP="00816463">
            <w:pPr>
              <w:jc w:val="both"/>
              <w:rPr>
                <w:sz w:val="26"/>
                <w:szCs w:val="26"/>
              </w:rPr>
            </w:pPr>
          </w:p>
        </w:tc>
        <w:tc>
          <w:tcPr>
            <w:tcW w:w="1701" w:type="dxa"/>
          </w:tcPr>
          <w:p w14:paraId="77391D3E" w14:textId="77777777" w:rsidR="003125FE" w:rsidRPr="004258D6" w:rsidRDefault="003125FE" w:rsidP="00816463">
            <w:pPr>
              <w:jc w:val="both"/>
              <w:rPr>
                <w:sz w:val="26"/>
                <w:szCs w:val="26"/>
              </w:rPr>
            </w:pPr>
          </w:p>
        </w:tc>
      </w:tr>
      <w:tr w:rsidR="004258D6" w:rsidRPr="004258D6" w14:paraId="232FA8A7" w14:textId="77777777" w:rsidTr="004258D6">
        <w:trPr>
          <w:trHeight w:val="907"/>
        </w:trPr>
        <w:tc>
          <w:tcPr>
            <w:tcW w:w="1384" w:type="dxa"/>
            <w:vMerge w:val="restart"/>
            <w:vAlign w:val="center"/>
          </w:tcPr>
          <w:p w14:paraId="6B7DF1D3" w14:textId="06AD4EC7" w:rsidR="004258D6" w:rsidRPr="004258D6" w:rsidRDefault="004258D6" w:rsidP="002111F6">
            <w:pPr>
              <w:jc w:val="center"/>
              <w:rPr>
                <w:b/>
                <w:sz w:val="26"/>
                <w:szCs w:val="26"/>
              </w:rPr>
            </w:pPr>
            <w:r w:rsidRPr="004258D6">
              <w:rPr>
                <w:b/>
                <w:sz w:val="26"/>
                <w:szCs w:val="26"/>
              </w:rPr>
              <w:t>Tháng 07</w:t>
            </w:r>
            <w:r w:rsidRPr="004258D6">
              <w:rPr>
                <w:b/>
                <w:sz w:val="26"/>
                <w:szCs w:val="26"/>
              </w:rPr>
              <w:t>-08</w:t>
            </w:r>
            <w:r w:rsidRPr="004258D6">
              <w:rPr>
                <w:b/>
                <w:sz w:val="26"/>
                <w:szCs w:val="26"/>
              </w:rPr>
              <w:t>/2024</w:t>
            </w:r>
          </w:p>
        </w:tc>
        <w:tc>
          <w:tcPr>
            <w:tcW w:w="4253" w:type="dxa"/>
            <w:vAlign w:val="center"/>
          </w:tcPr>
          <w:p w14:paraId="59B31081" w14:textId="3F853AD5" w:rsidR="004258D6" w:rsidRPr="004258D6" w:rsidRDefault="004258D6" w:rsidP="002111F6">
            <w:pPr>
              <w:jc w:val="both"/>
              <w:rPr>
                <w:b/>
                <w:sz w:val="26"/>
                <w:szCs w:val="26"/>
              </w:rPr>
            </w:pPr>
            <w:r w:rsidRPr="004258D6">
              <w:rPr>
                <w:sz w:val="26"/>
                <w:szCs w:val="26"/>
              </w:rPr>
              <w:t>Phối hợp phòng ĐT tổ chức Chương trình:“Chào mừng Lễ tốt nghiệp năm 202</w:t>
            </w:r>
            <w:r w:rsidR="00E66016">
              <w:rPr>
                <w:sz w:val="26"/>
                <w:szCs w:val="26"/>
              </w:rPr>
              <w:t>4</w:t>
            </w:r>
            <w:r w:rsidRPr="004258D6">
              <w:rPr>
                <w:sz w:val="26"/>
                <w:szCs w:val="26"/>
              </w:rPr>
              <w:t>”</w:t>
            </w:r>
          </w:p>
        </w:tc>
        <w:tc>
          <w:tcPr>
            <w:tcW w:w="1559" w:type="dxa"/>
          </w:tcPr>
          <w:p w14:paraId="458D1196" w14:textId="77777777" w:rsidR="004258D6" w:rsidRPr="004258D6" w:rsidRDefault="004258D6" w:rsidP="002111F6">
            <w:pPr>
              <w:jc w:val="both"/>
              <w:rPr>
                <w:sz w:val="26"/>
                <w:szCs w:val="26"/>
              </w:rPr>
            </w:pPr>
          </w:p>
        </w:tc>
        <w:tc>
          <w:tcPr>
            <w:tcW w:w="1701" w:type="dxa"/>
          </w:tcPr>
          <w:p w14:paraId="4FE87079" w14:textId="77777777" w:rsidR="004258D6" w:rsidRPr="004258D6" w:rsidRDefault="004258D6" w:rsidP="002111F6">
            <w:pPr>
              <w:jc w:val="both"/>
              <w:rPr>
                <w:sz w:val="26"/>
                <w:szCs w:val="26"/>
              </w:rPr>
            </w:pPr>
          </w:p>
        </w:tc>
      </w:tr>
      <w:tr w:rsidR="004258D6" w:rsidRPr="004258D6" w14:paraId="10CF40B0" w14:textId="77777777" w:rsidTr="004258D6">
        <w:trPr>
          <w:trHeight w:val="907"/>
        </w:trPr>
        <w:tc>
          <w:tcPr>
            <w:tcW w:w="1384" w:type="dxa"/>
            <w:vMerge/>
          </w:tcPr>
          <w:p w14:paraId="7665C836" w14:textId="77777777" w:rsidR="004258D6" w:rsidRPr="004258D6" w:rsidRDefault="004258D6" w:rsidP="002111F6">
            <w:pPr>
              <w:jc w:val="both"/>
              <w:rPr>
                <w:b/>
                <w:sz w:val="26"/>
                <w:szCs w:val="26"/>
              </w:rPr>
            </w:pPr>
          </w:p>
        </w:tc>
        <w:tc>
          <w:tcPr>
            <w:tcW w:w="4253" w:type="dxa"/>
            <w:vAlign w:val="center"/>
          </w:tcPr>
          <w:p w14:paraId="39BEACA3" w14:textId="3188CDD7" w:rsidR="004258D6" w:rsidRPr="004258D6" w:rsidRDefault="004258D6" w:rsidP="002111F6">
            <w:pPr>
              <w:jc w:val="both"/>
              <w:rPr>
                <w:b/>
                <w:sz w:val="26"/>
                <w:szCs w:val="26"/>
              </w:rPr>
            </w:pPr>
            <w:r w:rsidRPr="004258D6">
              <w:rPr>
                <w:sz w:val="26"/>
                <w:szCs w:val="26"/>
              </w:rPr>
              <w:t>Tổ chức: “Chiến dịch tình nguyện mùa hè xanh năm 2024”</w:t>
            </w:r>
          </w:p>
        </w:tc>
        <w:tc>
          <w:tcPr>
            <w:tcW w:w="1559" w:type="dxa"/>
          </w:tcPr>
          <w:p w14:paraId="62F1CE24" w14:textId="55C2B3AF" w:rsidR="004258D6" w:rsidRPr="004258D6" w:rsidRDefault="004258D6" w:rsidP="002111F6">
            <w:pPr>
              <w:jc w:val="both"/>
              <w:rPr>
                <w:sz w:val="26"/>
                <w:szCs w:val="26"/>
              </w:rPr>
            </w:pPr>
            <w:r>
              <w:rPr>
                <w:sz w:val="26"/>
                <w:szCs w:val="26"/>
              </w:rPr>
              <w:t>3-6 đợt tình nguyện</w:t>
            </w:r>
          </w:p>
        </w:tc>
        <w:tc>
          <w:tcPr>
            <w:tcW w:w="1701" w:type="dxa"/>
          </w:tcPr>
          <w:p w14:paraId="717E2E9D" w14:textId="77777777" w:rsidR="004258D6" w:rsidRPr="004258D6" w:rsidRDefault="004258D6" w:rsidP="002111F6">
            <w:pPr>
              <w:jc w:val="both"/>
              <w:rPr>
                <w:sz w:val="26"/>
                <w:szCs w:val="26"/>
              </w:rPr>
            </w:pPr>
          </w:p>
        </w:tc>
      </w:tr>
      <w:tr w:rsidR="004258D6" w:rsidRPr="004258D6" w14:paraId="43A74FB1" w14:textId="77777777" w:rsidTr="004258D6">
        <w:trPr>
          <w:trHeight w:val="415"/>
        </w:trPr>
        <w:tc>
          <w:tcPr>
            <w:tcW w:w="1384" w:type="dxa"/>
            <w:vMerge/>
          </w:tcPr>
          <w:p w14:paraId="79F158F4" w14:textId="77777777" w:rsidR="004258D6" w:rsidRPr="004258D6" w:rsidRDefault="004258D6" w:rsidP="002111F6">
            <w:pPr>
              <w:jc w:val="both"/>
              <w:rPr>
                <w:b/>
                <w:sz w:val="26"/>
                <w:szCs w:val="26"/>
              </w:rPr>
            </w:pPr>
          </w:p>
        </w:tc>
        <w:tc>
          <w:tcPr>
            <w:tcW w:w="4253" w:type="dxa"/>
            <w:vAlign w:val="center"/>
          </w:tcPr>
          <w:p w14:paraId="3AEE919C" w14:textId="684D8147" w:rsidR="004258D6" w:rsidRPr="004258D6" w:rsidRDefault="004258D6" w:rsidP="002111F6">
            <w:pPr>
              <w:jc w:val="both"/>
              <w:rPr>
                <w:b/>
                <w:sz w:val="26"/>
                <w:szCs w:val="26"/>
              </w:rPr>
            </w:pPr>
            <w:r w:rsidRPr="004258D6">
              <w:rPr>
                <w:sz w:val="26"/>
                <w:szCs w:val="26"/>
              </w:rPr>
              <w:t>Dâng hương nghĩa trang thành phố Đà Nẵng nhân ngày thương binh liệt sỹ</w:t>
            </w:r>
          </w:p>
        </w:tc>
        <w:tc>
          <w:tcPr>
            <w:tcW w:w="1559" w:type="dxa"/>
          </w:tcPr>
          <w:p w14:paraId="6D54E902" w14:textId="77777777" w:rsidR="004258D6" w:rsidRPr="004258D6" w:rsidRDefault="004258D6" w:rsidP="002111F6">
            <w:pPr>
              <w:jc w:val="both"/>
              <w:rPr>
                <w:sz w:val="26"/>
                <w:szCs w:val="26"/>
              </w:rPr>
            </w:pPr>
          </w:p>
        </w:tc>
        <w:tc>
          <w:tcPr>
            <w:tcW w:w="1701" w:type="dxa"/>
          </w:tcPr>
          <w:p w14:paraId="6D7BDBAC" w14:textId="77777777" w:rsidR="004258D6" w:rsidRPr="004258D6" w:rsidRDefault="004258D6" w:rsidP="002111F6">
            <w:pPr>
              <w:jc w:val="both"/>
              <w:rPr>
                <w:sz w:val="26"/>
                <w:szCs w:val="26"/>
              </w:rPr>
            </w:pPr>
          </w:p>
        </w:tc>
      </w:tr>
      <w:tr w:rsidR="004258D6" w:rsidRPr="004258D6" w14:paraId="367F77CC" w14:textId="77777777" w:rsidTr="004258D6">
        <w:trPr>
          <w:trHeight w:val="907"/>
        </w:trPr>
        <w:tc>
          <w:tcPr>
            <w:tcW w:w="1384" w:type="dxa"/>
            <w:vMerge/>
          </w:tcPr>
          <w:p w14:paraId="04A91D09" w14:textId="77777777" w:rsidR="004258D6" w:rsidRPr="004258D6" w:rsidRDefault="004258D6" w:rsidP="002111F6">
            <w:pPr>
              <w:jc w:val="both"/>
              <w:rPr>
                <w:b/>
                <w:sz w:val="26"/>
                <w:szCs w:val="26"/>
              </w:rPr>
            </w:pPr>
          </w:p>
        </w:tc>
        <w:tc>
          <w:tcPr>
            <w:tcW w:w="4253" w:type="dxa"/>
            <w:vAlign w:val="center"/>
          </w:tcPr>
          <w:p w14:paraId="66CB8CAD" w14:textId="10E80412" w:rsidR="004258D6" w:rsidRPr="004258D6" w:rsidRDefault="004258D6" w:rsidP="002111F6">
            <w:pPr>
              <w:jc w:val="both"/>
              <w:rPr>
                <w:b/>
                <w:sz w:val="26"/>
                <w:szCs w:val="26"/>
              </w:rPr>
            </w:pPr>
            <w:r w:rsidRPr="004258D6">
              <w:rPr>
                <w:sz w:val="26"/>
                <w:szCs w:val="26"/>
              </w:rPr>
              <w:t xml:space="preserve">Tổ chức </w:t>
            </w:r>
            <w:r w:rsidRPr="004258D6">
              <w:rPr>
                <w:sz w:val="26"/>
                <w:szCs w:val="26"/>
              </w:rPr>
              <w:t>Ngày chủ nhật xanh</w:t>
            </w:r>
          </w:p>
        </w:tc>
        <w:tc>
          <w:tcPr>
            <w:tcW w:w="1559" w:type="dxa"/>
          </w:tcPr>
          <w:p w14:paraId="29E0C1B5" w14:textId="4FFC261B" w:rsidR="004258D6" w:rsidRPr="004258D6" w:rsidRDefault="00E66016" w:rsidP="002111F6">
            <w:pPr>
              <w:jc w:val="both"/>
              <w:rPr>
                <w:sz w:val="26"/>
                <w:szCs w:val="26"/>
              </w:rPr>
            </w:pPr>
            <w:r>
              <w:rPr>
                <w:sz w:val="26"/>
                <w:szCs w:val="26"/>
              </w:rPr>
              <w:t>1 đợt</w:t>
            </w:r>
          </w:p>
        </w:tc>
        <w:tc>
          <w:tcPr>
            <w:tcW w:w="1701" w:type="dxa"/>
          </w:tcPr>
          <w:p w14:paraId="2E741612" w14:textId="77777777" w:rsidR="004258D6" w:rsidRPr="004258D6" w:rsidRDefault="004258D6" w:rsidP="002111F6">
            <w:pPr>
              <w:jc w:val="both"/>
              <w:rPr>
                <w:sz w:val="26"/>
                <w:szCs w:val="26"/>
              </w:rPr>
            </w:pPr>
          </w:p>
        </w:tc>
      </w:tr>
      <w:tr w:rsidR="004258D6" w:rsidRPr="004258D6" w14:paraId="06EB7C16" w14:textId="77777777" w:rsidTr="004258D6">
        <w:trPr>
          <w:trHeight w:val="907"/>
        </w:trPr>
        <w:tc>
          <w:tcPr>
            <w:tcW w:w="1384" w:type="dxa"/>
            <w:vMerge/>
          </w:tcPr>
          <w:p w14:paraId="53239CFB" w14:textId="77777777" w:rsidR="004258D6" w:rsidRPr="004258D6" w:rsidRDefault="004258D6" w:rsidP="002111F6">
            <w:pPr>
              <w:jc w:val="both"/>
              <w:rPr>
                <w:b/>
                <w:sz w:val="26"/>
                <w:szCs w:val="26"/>
              </w:rPr>
            </w:pPr>
          </w:p>
        </w:tc>
        <w:tc>
          <w:tcPr>
            <w:tcW w:w="4253" w:type="dxa"/>
            <w:vAlign w:val="center"/>
          </w:tcPr>
          <w:p w14:paraId="184A3B27" w14:textId="4C464E6B" w:rsidR="004258D6" w:rsidRPr="004258D6" w:rsidRDefault="004258D6" w:rsidP="002111F6">
            <w:pPr>
              <w:spacing w:before="120" w:after="120"/>
              <w:jc w:val="both"/>
              <w:rPr>
                <w:b/>
                <w:sz w:val="26"/>
                <w:szCs w:val="26"/>
              </w:rPr>
            </w:pPr>
            <w:r w:rsidRPr="004258D6">
              <w:rPr>
                <w:sz w:val="26"/>
                <w:szCs w:val="26"/>
              </w:rPr>
              <w:t xml:space="preserve">Tham gia </w:t>
            </w:r>
            <w:r w:rsidRPr="004258D6">
              <w:rPr>
                <w:sz w:val="26"/>
                <w:szCs w:val="26"/>
              </w:rPr>
              <w:t>Tình nguyện quốc tế</w:t>
            </w:r>
            <w:r w:rsidRPr="004258D6">
              <w:rPr>
                <w:sz w:val="26"/>
                <w:szCs w:val="26"/>
              </w:rPr>
              <w:t xml:space="preserve"> (theo kế hoạch của Thành đoàn)</w:t>
            </w:r>
          </w:p>
        </w:tc>
        <w:tc>
          <w:tcPr>
            <w:tcW w:w="1559" w:type="dxa"/>
          </w:tcPr>
          <w:p w14:paraId="72CC0535" w14:textId="4A95AEB2" w:rsidR="004258D6" w:rsidRPr="004258D6" w:rsidRDefault="00E66016" w:rsidP="002111F6">
            <w:pPr>
              <w:jc w:val="both"/>
              <w:rPr>
                <w:sz w:val="26"/>
                <w:szCs w:val="26"/>
              </w:rPr>
            </w:pPr>
            <w:r>
              <w:rPr>
                <w:sz w:val="26"/>
                <w:szCs w:val="26"/>
              </w:rPr>
              <w:t>1 đợt</w:t>
            </w:r>
          </w:p>
        </w:tc>
        <w:tc>
          <w:tcPr>
            <w:tcW w:w="1701" w:type="dxa"/>
          </w:tcPr>
          <w:p w14:paraId="17F0AB62" w14:textId="77777777" w:rsidR="004258D6" w:rsidRPr="004258D6" w:rsidRDefault="004258D6" w:rsidP="002111F6">
            <w:pPr>
              <w:jc w:val="both"/>
              <w:rPr>
                <w:sz w:val="26"/>
                <w:szCs w:val="26"/>
              </w:rPr>
            </w:pPr>
          </w:p>
        </w:tc>
      </w:tr>
      <w:tr w:rsidR="004258D6" w:rsidRPr="004258D6" w14:paraId="13DAB1BB" w14:textId="77777777" w:rsidTr="004258D6">
        <w:trPr>
          <w:trHeight w:val="907"/>
        </w:trPr>
        <w:tc>
          <w:tcPr>
            <w:tcW w:w="1384" w:type="dxa"/>
            <w:vMerge/>
            <w:vAlign w:val="center"/>
          </w:tcPr>
          <w:p w14:paraId="52A4D3EF" w14:textId="77777777" w:rsidR="004258D6" w:rsidRPr="004258D6" w:rsidRDefault="004258D6" w:rsidP="00E479D3">
            <w:pPr>
              <w:jc w:val="center"/>
              <w:rPr>
                <w:b/>
                <w:sz w:val="26"/>
                <w:szCs w:val="26"/>
              </w:rPr>
            </w:pPr>
          </w:p>
        </w:tc>
        <w:tc>
          <w:tcPr>
            <w:tcW w:w="4253" w:type="dxa"/>
            <w:vAlign w:val="center"/>
          </w:tcPr>
          <w:p w14:paraId="18635CAE" w14:textId="188E2231" w:rsidR="004258D6" w:rsidRPr="004258D6" w:rsidRDefault="004258D6" w:rsidP="00E479D3">
            <w:pPr>
              <w:spacing w:before="120" w:after="120"/>
              <w:jc w:val="both"/>
              <w:rPr>
                <w:b/>
                <w:sz w:val="26"/>
                <w:szCs w:val="26"/>
              </w:rPr>
            </w:pPr>
            <w:r w:rsidRPr="004258D6">
              <w:rPr>
                <w:sz w:val="26"/>
                <w:szCs w:val="26"/>
              </w:rPr>
              <w:t>Phối hợp Công đoàn Trường tổ chức Chương trình Vui tết Trung thu cho các con của cán bộ Nhà trường</w:t>
            </w:r>
          </w:p>
        </w:tc>
        <w:tc>
          <w:tcPr>
            <w:tcW w:w="1559" w:type="dxa"/>
            <w:vAlign w:val="center"/>
          </w:tcPr>
          <w:p w14:paraId="36E7456B" w14:textId="77777777" w:rsidR="004258D6" w:rsidRPr="004258D6" w:rsidRDefault="004258D6" w:rsidP="00E479D3">
            <w:pPr>
              <w:jc w:val="center"/>
              <w:rPr>
                <w:b/>
                <w:sz w:val="26"/>
                <w:szCs w:val="26"/>
              </w:rPr>
            </w:pPr>
          </w:p>
        </w:tc>
        <w:tc>
          <w:tcPr>
            <w:tcW w:w="1701" w:type="dxa"/>
            <w:vAlign w:val="center"/>
          </w:tcPr>
          <w:p w14:paraId="615EFB47" w14:textId="77777777" w:rsidR="004258D6" w:rsidRPr="004258D6" w:rsidRDefault="004258D6" w:rsidP="00E479D3">
            <w:pPr>
              <w:jc w:val="center"/>
              <w:rPr>
                <w:b/>
                <w:sz w:val="26"/>
                <w:szCs w:val="26"/>
              </w:rPr>
            </w:pPr>
          </w:p>
        </w:tc>
      </w:tr>
      <w:tr w:rsidR="004258D6" w:rsidRPr="004258D6" w14:paraId="51434D74" w14:textId="77777777" w:rsidTr="004258D6">
        <w:trPr>
          <w:trHeight w:val="907"/>
        </w:trPr>
        <w:tc>
          <w:tcPr>
            <w:tcW w:w="1384" w:type="dxa"/>
            <w:vMerge/>
            <w:vAlign w:val="center"/>
          </w:tcPr>
          <w:p w14:paraId="6F0CDB36" w14:textId="77777777" w:rsidR="004258D6" w:rsidRPr="004258D6" w:rsidRDefault="004258D6" w:rsidP="00E479D3">
            <w:pPr>
              <w:jc w:val="center"/>
              <w:rPr>
                <w:b/>
                <w:sz w:val="26"/>
                <w:szCs w:val="26"/>
              </w:rPr>
            </w:pPr>
          </w:p>
        </w:tc>
        <w:tc>
          <w:tcPr>
            <w:tcW w:w="4253" w:type="dxa"/>
            <w:vAlign w:val="center"/>
          </w:tcPr>
          <w:p w14:paraId="5B42A312" w14:textId="5EED5FA6" w:rsidR="004258D6" w:rsidRPr="004258D6" w:rsidRDefault="004258D6" w:rsidP="00E479D3">
            <w:pPr>
              <w:spacing w:before="120" w:after="120"/>
              <w:jc w:val="both"/>
              <w:rPr>
                <w:sz w:val="26"/>
                <w:szCs w:val="26"/>
              </w:rPr>
            </w:pPr>
            <w:r w:rsidRPr="004258D6">
              <w:rPr>
                <w:sz w:val="26"/>
                <w:szCs w:val="26"/>
              </w:rPr>
              <w:t>Lên kế hoạch Đại hội Liên chi Đoàn/CLB các cấp để tiến hành Đại hội Đoàn trường</w:t>
            </w:r>
          </w:p>
        </w:tc>
        <w:tc>
          <w:tcPr>
            <w:tcW w:w="1559" w:type="dxa"/>
            <w:vAlign w:val="center"/>
          </w:tcPr>
          <w:p w14:paraId="2676DE81" w14:textId="77777777" w:rsidR="004258D6" w:rsidRPr="004258D6" w:rsidRDefault="004258D6" w:rsidP="00E479D3">
            <w:pPr>
              <w:jc w:val="center"/>
              <w:rPr>
                <w:b/>
                <w:sz w:val="26"/>
                <w:szCs w:val="26"/>
              </w:rPr>
            </w:pPr>
          </w:p>
        </w:tc>
        <w:tc>
          <w:tcPr>
            <w:tcW w:w="1701" w:type="dxa"/>
            <w:vAlign w:val="center"/>
          </w:tcPr>
          <w:p w14:paraId="3942C318" w14:textId="77777777" w:rsidR="004258D6" w:rsidRPr="004258D6" w:rsidRDefault="004258D6" w:rsidP="00E479D3">
            <w:pPr>
              <w:jc w:val="center"/>
              <w:rPr>
                <w:b/>
                <w:sz w:val="26"/>
                <w:szCs w:val="26"/>
              </w:rPr>
            </w:pPr>
          </w:p>
        </w:tc>
      </w:tr>
      <w:tr w:rsidR="004258D6" w:rsidRPr="004258D6" w14:paraId="14E814AA" w14:textId="77777777" w:rsidTr="004258D6">
        <w:trPr>
          <w:trHeight w:val="907"/>
        </w:trPr>
        <w:tc>
          <w:tcPr>
            <w:tcW w:w="1384" w:type="dxa"/>
            <w:vMerge w:val="restart"/>
            <w:vAlign w:val="center"/>
          </w:tcPr>
          <w:p w14:paraId="30C9D070" w14:textId="40E816F4" w:rsidR="004258D6" w:rsidRPr="004258D6" w:rsidRDefault="004258D6" w:rsidP="00E479D3">
            <w:pPr>
              <w:jc w:val="center"/>
              <w:rPr>
                <w:b/>
                <w:sz w:val="26"/>
                <w:szCs w:val="26"/>
              </w:rPr>
            </w:pPr>
            <w:r w:rsidRPr="004258D6">
              <w:rPr>
                <w:b/>
                <w:sz w:val="26"/>
                <w:szCs w:val="26"/>
              </w:rPr>
              <w:t xml:space="preserve">Tháng </w:t>
            </w:r>
            <w:r w:rsidRPr="004258D6">
              <w:rPr>
                <w:b/>
                <w:sz w:val="26"/>
                <w:szCs w:val="26"/>
              </w:rPr>
              <w:t>9</w:t>
            </w:r>
            <w:r w:rsidRPr="004258D6">
              <w:rPr>
                <w:b/>
                <w:sz w:val="26"/>
                <w:szCs w:val="26"/>
              </w:rPr>
              <w:t>/2024</w:t>
            </w:r>
          </w:p>
        </w:tc>
        <w:tc>
          <w:tcPr>
            <w:tcW w:w="4253" w:type="dxa"/>
            <w:vAlign w:val="center"/>
          </w:tcPr>
          <w:p w14:paraId="494E2856" w14:textId="1FC26F2B" w:rsidR="004258D6" w:rsidRPr="004258D6" w:rsidRDefault="004258D6" w:rsidP="00E479D3">
            <w:pPr>
              <w:spacing w:before="120" w:after="120"/>
              <w:jc w:val="both"/>
              <w:rPr>
                <w:b/>
                <w:sz w:val="26"/>
                <w:szCs w:val="26"/>
              </w:rPr>
            </w:pPr>
            <w:r w:rsidRPr="004258D6">
              <w:rPr>
                <w:sz w:val="26"/>
                <w:szCs w:val="26"/>
              </w:rPr>
              <w:t>Tổ chức ra quân Ngày chủ Nhật Xanh</w:t>
            </w:r>
          </w:p>
        </w:tc>
        <w:tc>
          <w:tcPr>
            <w:tcW w:w="1559" w:type="dxa"/>
            <w:vAlign w:val="center"/>
          </w:tcPr>
          <w:p w14:paraId="566E484D" w14:textId="77777777" w:rsidR="004258D6" w:rsidRPr="004258D6" w:rsidRDefault="004258D6" w:rsidP="00E479D3">
            <w:pPr>
              <w:jc w:val="center"/>
              <w:rPr>
                <w:b/>
                <w:sz w:val="26"/>
                <w:szCs w:val="26"/>
              </w:rPr>
            </w:pPr>
          </w:p>
        </w:tc>
        <w:tc>
          <w:tcPr>
            <w:tcW w:w="1701" w:type="dxa"/>
            <w:vAlign w:val="center"/>
          </w:tcPr>
          <w:p w14:paraId="5FD8A2BD" w14:textId="77777777" w:rsidR="004258D6" w:rsidRPr="004258D6" w:rsidRDefault="004258D6" w:rsidP="00E479D3">
            <w:pPr>
              <w:jc w:val="center"/>
              <w:rPr>
                <w:b/>
                <w:sz w:val="26"/>
                <w:szCs w:val="26"/>
              </w:rPr>
            </w:pPr>
          </w:p>
        </w:tc>
      </w:tr>
      <w:tr w:rsidR="004258D6" w:rsidRPr="004258D6" w14:paraId="363806BD" w14:textId="77777777" w:rsidTr="004258D6">
        <w:trPr>
          <w:trHeight w:val="907"/>
        </w:trPr>
        <w:tc>
          <w:tcPr>
            <w:tcW w:w="1384" w:type="dxa"/>
            <w:vMerge/>
            <w:vAlign w:val="center"/>
          </w:tcPr>
          <w:p w14:paraId="4C5FB07F" w14:textId="77777777" w:rsidR="004258D6" w:rsidRPr="004258D6" w:rsidRDefault="004258D6" w:rsidP="00E479D3">
            <w:pPr>
              <w:jc w:val="center"/>
              <w:rPr>
                <w:b/>
                <w:sz w:val="26"/>
                <w:szCs w:val="26"/>
              </w:rPr>
            </w:pPr>
          </w:p>
        </w:tc>
        <w:tc>
          <w:tcPr>
            <w:tcW w:w="4253" w:type="dxa"/>
            <w:vAlign w:val="center"/>
          </w:tcPr>
          <w:p w14:paraId="0E02DE44" w14:textId="7DD965E5" w:rsidR="004258D6" w:rsidRPr="004258D6" w:rsidRDefault="004258D6" w:rsidP="00E479D3">
            <w:pPr>
              <w:spacing w:before="120" w:after="120"/>
              <w:jc w:val="both"/>
              <w:rPr>
                <w:b/>
                <w:sz w:val="26"/>
                <w:szCs w:val="26"/>
              </w:rPr>
            </w:pPr>
            <w:r w:rsidRPr="004258D6">
              <w:rPr>
                <w:sz w:val="26"/>
                <w:szCs w:val="26"/>
              </w:rPr>
              <w:t xml:space="preserve">Tổ chức </w:t>
            </w:r>
            <w:r w:rsidRPr="004258D6">
              <w:rPr>
                <w:sz w:val="26"/>
                <w:szCs w:val="26"/>
              </w:rPr>
              <w:t>Chương trình văn nghệ chào mừng năm học mới</w:t>
            </w:r>
          </w:p>
        </w:tc>
        <w:tc>
          <w:tcPr>
            <w:tcW w:w="1559" w:type="dxa"/>
            <w:vAlign w:val="center"/>
          </w:tcPr>
          <w:p w14:paraId="1F15A049" w14:textId="77777777" w:rsidR="004258D6" w:rsidRPr="004258D6" w:rsidRDefault="004258D6" w:rsidP="00E479D3">
            <w:pPr>
              <w:jc w:val="center"/>
              <w:rPr>
                <w:b/>
                <w:sz w:val="26"/>
                <w:szCs w:val="26"/>
              </w:rPr>
            </w:pPr>
          </w:p>
        </w:tc>
        <w:tc>
          <w:tcPr>
            <w:tcW w:w="1701" w:type="dxa"/>
            <w:vAlign w:val="center"/>
          </w:tcPr>
          <w:p w14:paraId="1BB2D23C" w14:textId="77777777" w:rsidR="004258D6" w:rsidRPr="004258D6" w:rsidRDefault="004258D6" w:rsidP="00E479D3">
            <w:pPr>
              <w:jc w:val="center"/>
              <w:rPr>
                <w:b/>
                <w:sz w:val="26"/>
                <w:szCs w:val="26"/>
              </w:rPr>
            </w:pPr>
          </w:p>
        </w:tc>
      </w:tr>
      <w:tr w:rsidR="004258D6" w:rsidRPr="004258D6" w14:paraId="22DEB4AE" w14:textId="77777777" w:rsidTr="004258D6">
        <w:trPr>
          <w:trHeight w:val="907"/>
        </w:trPr>
        <w:tc>
          <w:tcPr>
            <w:tcW w:w="1384" w:type="dxa"/>
            <w:vMerge/>
            <w:vAlign w:val="center"/>
          </w:tcPr>
          <w:p w14:paraId="61041084" w14:textId="77777777" w:rsidR="004258D6" w:rsidRPr="004258D6" w:rsidRDefault="004258D6" w:rsidP="00E479D3">
            <w:pPr>
              <w:jc w:val="center"/>
              <w:rPr>
                <w:b/>
                <w:sz w:val="26"/>
                <w:szCs w:val="26"/>
              </w:rPr>
            </w:pPr>
          </w:p>
        </w:tc>
        <w:tc>
          <w:tcPr>
            <w:tcW w:w="4253" w:type="dxa"/>
            <w:vAlign w:val="center"/>
          </w:tcPr>
          <w:p w14:paraId="73FA868B" w14:textId="53B3E8CF" w:rsidR="004258D6" w:rsidRPr="004258D6" w:rsidRDefault="004258D6" w:rsidP="00E479D3">
            <w:pPr>
              <w:spacing w:before="120" w:after="120"/>
              <w:jc w:val="both"/>
              <w:rPr>
                <w:sz w:val="26"/>
                <w:szCs w:val="26"/>
              </w:rPr>
            </w:pPr>
            <w:r w:rsidRPr="004258D6">
              <w:rPr>
                <w:sz w:val="26"/>
                <w:szCs w:val="26"/>
              </w:rPr>
              <w:t xml:space="preserve">Tổ chức </w:t>
            </w:r>
            <w:r w:rsidRPr="004258D6">
              <w:rPr>
                <w:sz w:val="26"/>
                <w:szCs w:val="26"/>
              </w:rPr>
              <w:t>Chương trình: “Chào đón tân sinh viên”</w:t>
            </w:r>
          </w:p>
        </w:tc>
        <w:tc>
          <w:tcPr>
            <w:tcW w:w="1559" w:type="dxa"/>
            <w:vAlign w:val="center"/>
          </w:tcPr>
          <w:p w14:paraId="6D088698" w14:textId="77777777" w:rsidR="004258D6" w:rsidRPr="004258D6" w:rsidRDefault="004258D6" w:rsidP="00E479D3">
            <w:pPr>
              <w:jc w:val="center"/>
              <w:rPr>
                <w:b/>
                <w:sz w:val="26"/>
                <w:szCs w:val="26"/>
              </w:rPr>
            </w:pPr>
          </w:p>
        </w:tc>
        <w:tc>
          <w:tcPr>
            <w:tcW w:w="1701" w:type="dxa"/>
            <w:vAlign w:val="center"/>
          </w:tcPr>
          <w:p w14:paraId="7B20580C" w14:textId="77777777" w:rsidR="004258D6" w:rsidRPr="004258D6" w:rsidRDefault="004258D6" w:rsidP="00E479D3">
            <w:pPr>
              <w:jc w:val="center"/>
              <w:rPr>
                <w:b/>
                <w:sz w:val="26"/>
                <w:szCs w:val="26"/>
              </w:rPr>
            </w:pPr>
          </w:p>
        </w:tc>
      </w:tr>
      <w:tr w:rsidR="004258D6" w:rsidRPr="004258D6" w14:paraId="020368E1" w14:textId="77777777" w:rsidTr="004258D6">
        <w:trPr>
          <w:trHeight w:val="907"/>
        </w:trPr>
        <w:tc>
          <w:tcPr>
            <w:tcW w:w="1384" w:type="dxa"/>
            <w:vMerge/>
            <w:vAlign w:val="center"/>
          </w:tcPr>
          <w:p w14:paraId="4A9109F5" w14:textId="77777777" w:rsidR="004258D6" w:rsidRPr="004258D6" w:rsidRDefault="004258D6" w:rsidP="00E479D3">
            <w:pPr>
              <w:jc w:val="center"/>
              <w:rPr>
                <w:b/>
                <w:sz w:val="26"/>
                <w:szCs w:val="26"/>
              </w:rPr>
            </w:pPr>
          </w:p>
        </w:tc>
        <w:tc>
          <w:tcPr>
            <w:tcW w:w="4253" w:type="dxa"/>
            <w:vAlign w:val="center"/>
          </w:tcPr>
          <w:p w14:paraId="3937E79A" w14:textId="4C0B54DC" w:rsidR="004258D6" w:rsidRPr="004258D6" w:rsidRDefault="004258D6" w:rsidP="00E479D3">
            <w:pPr>
              <w:spacing w:before="120" w:after="120"/>
              <w:jc w:val="both"/>
              <w:rPr>
                <w:sz w:val="26"/>
                <w:szCs w:val="26"/>
              </w:rPr>
            </w:pPr>
            <w:r w:rsidRPr="004258D6">
              <w:rPr>
                <w:sz w:val="26"/>
                <w:szCs w:val="26"/>
              </w:rPr>
              <w:t>Lên kế hoạch tổ chức Đại hội Đoàn Trường nhiệm kỳ 2024-2027</w:t>
            </w:r>
          </w:p>
        </w:tc>
        <w:tc>
          <w:tcPr>
            <w:tcW w:w="1559" w:type="dxa"/>
            <w:vAlign w:val="center"/>
          </w:tcPr>
          <w:p w14:paraId="30BCD27E" w14:textId="77777777" w:rsidR="004258D6" w:rsidRPr="004258D6" w:rsidRDefault="004258D6" w:rsidP="00E479D3">
            <w:pPr>
              <w:jc w:val="center"/>
              <w:rPr>
                <w:b/>
                <w:sz w:val="26"/>
                <w:szCs w:val="26"/>
              </w:rPr>
            </w:pPr>
          </w:p>
        </w:tc>
        <w:tc>
          <w:tcPr>
            <w:tcW w:w="1701" w:type="dxa"/>
            <w:vAlign w:val="center"/>
          </w:tcPr>
          <w:p w14:paraId="56E3F38E" w14:textId="77777777" w:rsidR="004258D6" w:rsidRPr="004258D6" w:rsidRDefault="004258D6" w:rsidP="00E479D3">
            <w:pPr>
              <w:jc w:val="center"/>
              <w:rPr>
                <w:b/>
                <w:sz w:val="26"/>
                <w:szCs w:val="26"/>
              </w:rPr>
            </w:pPr>
          </w:p>
        </w:tc>
      </w:tr>
      <w:tr w:rsidR="00511850" w:rsidRPr="004258D6" w14:paraId="08DA849F" w14:textId="77777777" w:rsidTr="004258D6">
        <w:trPr>
          <w:trHeight w:val="907"/>
        </w:trPr>
        <w:tc>
          <w:tcPr>
            <w:tcW w:w="1384" w:type="dxa"/>
            <w:vMerge w:val="restart"/>
            <w:vAlign w:val="center"/>
          </w:tcPr>
          <w:p w14:paraId="47E10BBB" w14:textId="77777777" w:rsidR="00511850" w:rsidRPr="004258D6" w:rsidRDefault="00511850" w:rsidP="006E3070">
            <w:pPr>
              <w:jc w:val="center"/>
              <w:rPr>
                <w:b/>
                <w:sz w:val="26"/>
                <w:szCs w:val="26"/>
              </w:rPr>
            </w:pPr>
            <w:r w:rsidRPr="004258D6">
              <w:rPr>
                <w:b/>
                <w:sz w:val="26"/>
                <w:szCs w:val="26"/>
              </w:rPr>
              <w:t>Tháng 10/2024</w:t>
            </w:r>
          </w:p>
        </w:tc>
        <w:tc>
          <w:tcPr>
            <w:tcW w:w="4253" w:type="dxa"/>
            <w:vAlign w:val="center"/>
          </w:tcPr>
          <w:p w14:paraId="1F8BD2A3" w14:textId="175C4D16" w:rsidR="00511850" w:rsidRPr="004258D6" w:rsidRDefault="00511850" w:rsidP="006E3070">
            <w:pPr>
              <w:jc w:val="both"/>
              <w:rPr>
                <w:b/>
                <w:sz w:val="26"/>
                <w:szCs w:val="26"/>
              </w:rPr>
            </w:pPr>
            <w:r w:rsidRPr="004258D6">
              <w:rPr>
                <w:sz w:val="26"/>
                <w:szCs w:val="26"/>
              </w:rPr>
              <w:t xml:space="preserve">Phối hợp Đoàn thanh niên </w:t>
            </w:r>
            <w:r w:rsidRPr="004258D6">
              <w:rPr>
                <w:sz w:val="26"/>
                <w:szCs w:val="26"/>
              </w:rPr>
              <w:t>các cấp</w:t>
            </w:r>
            <w:r w:rsidRPr="004258D6">
              <w:rPr>
                <w:sz w:val="26"/>
                <w:szCs w:val="26"/>
              </w:rPr>
              <w:t xml:space="preserve"> ra quân phát động định danh điện tử VneID trong khuôn khổ Ngày chuyển đổi số 10/10</w:t>
            </w:r>
          </w:p>
        </w:tc>
        <w:tc>
          <w:tcPr>
            <w:tcW w:w="1559" w:type="dxa"/>
            <w:vAlign w:val="center"/>
          </w:tcPr>
          <w:p w14:paraId="521C788D" w14:textId="4CB8D4DC" w:rsidR="00511850" w:rsidRPr="004E5243" w:rsidRDefault="004E5243" w:rsidP="006E3070">
            <w:pPr>
              <w:jc w:val="center"/>
              <w:rPr>
                <w:bCs/>
                <w:sz w:val="26"/>
                <w:szCs w:val="26"/>
              </w:rPr>
            </w:pPr>
            <w:r w:rsidRPr="004E5243">
              <w:rPr>
                <w:bCs/>
                <w:sz w:val="26"/>
                <w:szCs w:val="26"/>
              </w:rPr>
              <w:t>1 đợt</w:t>
            </w:r>
          </w:p>
        </w:tc>
        <w:tc>
          <w:tcPr>
            <w:tcW w:w="1701" w:type="dxa"/>
            <w:vAlign w:val="center"/>
          </w:tcPr>
          <w:p w14:paraId="2949A20D" w14:textId="77777777" w:rsidR="00511850" w:rsidRPr="004258D6" w:rsidRDefault="00511850" w:rsidP="006E3070">
            <w:pPr>
              <w:jc w:val="center"/>
              <w:rPr>
                <w:b/>
                <w:sz w:val="26"/>
                <w:szCs w:val="26"/>
              </w:rPr>
            </w:pPr>
          </w:p>
        </w:tc>
      </w:tr>
      <w:tr w:rsidR="00511850" w:rsidRPr="004258D6" w14:paraId="4B0583B3" w14:textId="77777777" w:rsidTr="004258D6">
        <w:trPr>
          <w:trHeight w:val="907"/>
        </w:trPr>
        <w:tc>
          <w:tcPr>
            <w:tcW w:w="1384" w:type="dxa"/>
            <w:vMerge/>
            <w:vAlign w:val="center"/>
          </w:tcPr>
          <w:p w14:paraId="421E8E92" w14:textId="77777777" w:rsidR="00511850" w:rsidRPr="004258D6" w:rsidRDefault="00511850" w:rsidP="006E3070">
            <w:pPr>
              <w:jc w:val="center"/>
              <w:rPr>
                <w:b/>
                <w:sz w:val="26"/>
                <w:szCs w:val="26"/>
              </w:rPr>
            </w:pPr>
          </w:p>
        </w:tc>
        <w:tc>
          <w:tcPr>
            <w:tcW w:w="4253" w:type="dxa"/>
            <w:vAlign w:val="center"/>
          </w:tcPr>
          <w:p w14:paraId="29504378" w14:textId="50D471C0" w:rsidR="00511850" w:rsidRPr="004258D6" w:rsidRDefault="00511850" w:rsidP="006E3070">
            <w:pPr>
              <w:jc w:val="both"/>
              <w:rPr>
                <w:b/>
                <w:sz w:val="26"/>
                <w:szCs w:val="26"/>
              </w:rPr>
            </w:pPr>
            <w:r w:rsidRPr="004258D6">
              <w:rPr>
                <w:sz w:val="26"/>
                <w:szCs w:val="26"/>
              </w:rPr>
              <w:t>Tổ chức các hoạt động truyền thông: Tuyên truyền pháp luật trên mạng xã hội</w:t>
            </w:r>
          </w:p>
        </w:tc>
        <w:tc>
          <w:tcPr>
            <w:tcW w:w="1559" w:type="dxa"/>
            <w:vAlign w:val="center"/>
          </w:tcPr>
          <w:p w14:paraId="07391090" w14:textId="7A70EC62" w:rsidR="00511850" w:rsidRPr="004E5243" w:rsidRDefault="00874DB1" w:rsidP="006E3070">
            <w:pPr>
              <w:jc w:val="center"/>
              <w:rPr>
                <w:bCs/>
                <w:sz w:val="26"/>
                <w:szCs w:val="26"/>
              </w:rPr>
            </w:pPr>
            <w:r w:rsidRPr="004E5243">
              <w:rPr>
                <w:bCs/>
                <w:sz w:val="26"/>
                <w:szCs w:val="26"/>
              </w:rPr>
              <w:t>1 đợt</w:t>
            </w:r>
          </w:p>
        </w:tc>
        <w:tc>
          <w:tcPr>
            <w:tcW w:w="1701" w:type="dxa"/>
            <w:vAlign w:val="center"/>
          </w:tcPr>
          <w:p w14:paraId="333D201B" w14:textId="77777777" w:rsidR="00511850" w:rsidRPr="004258D6" w:rsidRDefault="00511850" w:rsidP="006E3070">
            <w:pPr>
              <w:jc w:val="center"/>
              <w:rPr>
                <w:b/>
                <w:sz w:val="26"/>
                <w:szCs w:val="26"/>
              </w:rPr>
            </w:pPr>
          </w:p>
        </w:tc>
      </w:tr>
      <w:tr w:rsidR="00511850" w:rsidRPr="004258D6" w14:paraId="020FCC1F" w14:textId="77777777" w:rsidTr="004258D6">
        <w:trPr>
          <w:trHeight w:val="907"/>
        </w:trPr>
        <w:tc>
          <w:tcPr>
            <w:tcW w:w="1384" w:type="dxa"/>
            <w:vMerge/>
            <w:vAlign w:val="center"/>
          </w:tcPr>
          <w:p w14:paraId="2D9A4657" w14:textId="77777777" w:rsidR="00511850" w:rsidRPr="004258D6" w:rsidRDefault="00511850" w:rsidP="006E3070">
            <w:pPr>
              <w:jc w:val="center"/>
              <w:rPr>
                <w:b/>
                <w:sz w:val="26"/>
                <w:szCs w:val="26"/>
              </w:rPr>
            </w:pPr>
          </w:p>
        </w:tc>
        <w:tc>
          <w:tcPr>
            <w:tcW w:w="4253" w:type="dxa"/>
            <w:vAlign w:val="center"/>
          </w:tcPr>
          <w:p w14:paraId="1289490E" w14:textId="4737EA72" w:rsidR="00511850" w:rsidRPr="004258D6" w:rsidRDefault="00511850" w:rsidP="006E3070">
            <w:pPr>
              <w:jc w:val="both"/>
              <w:rPr>
                <w:sz w:val="26"/>
                <w:szCs w:val="26"/>
              </w:rPr>
            </w:pPr>
            <w:r w:rsidRPr="004258D6">
              <w:rPr>
                <w:sz w:val="26"/>
                <w:szCs w:val="26"/>
              </w:rPr>
              <w:t>Tiếp tục tổ chức cho Đoàn viên, thanh niên tham gia kiểm tra, học tập Nghị quyết, Kiểm tra các bài học Học lý luận Chính trị … theo yêu cầu của Trung ương Đoàn và Thành đoàn ĐN</w:t>
            </w:r>
          </w:p>
        </w:tc>
        <w:tc>
          <w:tcPr>
            <w:tcW w:w="1559" w:type="dxa"/>
            <w:vAlign w:val="center"/>
          </w:tcPr>
          <w:p w14:paraId="37C46292" w14:textId="77777777" w:rsidR="00511850" w:rsidRPr="004258D6" w:rsidRDefault="00511850" w:rsidP="006E3070">
            <w:pPr>
              <w:jc w:val="center"/>
              <w:rPr>
                <w:sz w:val="26"/>
                <w:szCs w:val="26"/>
              </w:rPr>
            </w:pPr>
          </w:p>
        </w:tc>
        <w:tc>
          <w:tcPr>
            <w:tcW w:w="1701" w:type="dxa"/>
            <w:vAlign w:val="center"/>
          </w:tcPr>
          <w:p w14:paraId="040655A2" w14:textId="77777777" w:rsidR="00511850" w:rsidRPr="004258D6" w:rsidRDefault="00511850" w:rsidP="006E3070">
            <w:pPr>
              <w:jc w:val="center"/>
              <w:rPr>
                <w:b/>
                <w:sz w:val="26"/>
                <w:szCs w:val="26"/>
              </w:rPr>
            </w:pPr>
          </w:p>
        </w:tc>
      </w:tr>
      <w:tr w:rsidR="00511850" w:rsidRPr="004258D6" w14:paraId="3BB0CF9E" w14:textId="77777777" w:rsidTr="004258D6">
        <w:trPr>
          <w:trHeight w:val="907"/>
        </w:trPr>
        <w:tc>
          <w:tcPr>
            <w:tcW w:w="1384" w:type="dxa"/>
            <w:vMerge/>
            <w:vAlign w:val="center"/>
          </w:tcPr>
          <w:p w14:paraId="63D5F2EB" w14:textId="77777777" w:rsidR="00511850" w:rsidRPr="004258D6" w:rsidRDefault="00511850" w:rsidP="006E3070">
            <w:pPr>
              <w:jc w:val="center"/>
              <w:rPr>
                <w:b/>
                <w:sz w:val="26"/>
                <w:szCs w:val="26"/>
              </w:rPr>
            </w:pPr>
          </w:p>
        </w:tc>
        <w:tc>
          <w:tcPr>
            <w:tcW w:w="4253" w:type="dxa"/>
            <w:vAlign w:val="center"/>
          </w:tcPr>
          <w:p w14:paraId="21D4FFA2" w14:textId="209E833E" w:rsidR="00511850" w:rsidRPr="004258D6" w:rsidRDefault="00511850" w:rsidP="006E3070">
            <w:pPr>
              <w:jc w:val="both"/>
              <w:rPr>
                <w:sz w:val="26"/>
                <w:szCs w:val="26"/>
              </w:rPr>
            </w:pPr>
            <w:r w:rsidRPr="004258D6">
              <w:rPr>
                <w:sz w:val="26"/>
                <w:szCs w:val="26"/>
              </w:rPr>
              <w:t>Hội nghị BCH mở rộng năm học 202</w:t>
            </w:r>
            <w:r w:rsidRPr="004258D6">
              <w:rPr>
                <w:sz w:val="26"/>
                <w:szCs w:val="26"/>
              </w:rPr>
              <w:t>4</w:t>
            </w:r>
            <w:r w:rsidRPr="004258D6">
              <w:rPr>
                <w:sz w:val="26"/>
                <w:szCs w:val="26"/>
              </w:rPr>
              <w:t>-202</w:t>
            </w:r>
            <w:r w:rsidRPr="004258D6">
              <w:rPr>
                <w:sz w:val="26"/>
                <w:szCs w:val="26"/>
              </w:rPr>
              <w:t>5</w:t>
            </w:r>
            <w:r w:rsidRPr="004258D6">
              <w:rPr>
                <w:sz w:val="26"/>
                <w:szCs w:val="26"/>
              </w:rPr>
              <w:t>, Báo cáo tài chính và triển khai kế hoạch năm học mới</w:t>
            </w:r>
          </w:p>
        </w:tc>
        <w:tc>
          <w:tcPr>
            <w:tcW w:w="1559" w:type="dxa"/>
            <w:vAlign w:val="center"/>
          </w:tcPr>
          <w:p w14:paraId="035FB0AA" w14:textId="77777777" w:rsidR="00511850" w:rsidRPr="004258D6" w:rsidRDefault="00511850" w:rsidP="006E3070">
            <w:pPr>
              <w:jc w:val="center"/>
              <w:rPr>
                <w:sz w:val="26"/>
                <w:szCs w:val="26"/>
              </w:rPr>
            </w:pPr>
          </w:p>
        </w:tc>
        <w:tc>
          <w:tcPr>
            <w:tcW w:w="1701" w:type="dxa"/>
            <w:vAlign w:val="center"/>
          </w:tcPr>
          <w:p w14:paraId="09090FD3" w14:textId="77777777" w:rsidR="00511850" w:rsidRPr="004258D6" w:rsidRDefault="00511850" w:rsidP="006E3070">
            <w:pPr>
              <w:jc w:val="center"/>
              <w:rPr>
                <w:b/>
                <w:sz w:val="26"/>
                <w:szCs w:val="26"/>
              </w:rPr>
            </w:pPr>
          </w:p>
        </w:tc>
      </w:tr>
      <w:tr w:rsidR="00372B09" w:rsidRPr="004258D6" w14:paraId="764CA74E" w14:textId="77777777" w:rsidTr="004258D6">
        <w:trPr>
          <w:trHeight w:val="907"/>
        </w:trPr>
        <w:tc>
          <w:tcPr>
            <w:tcW w:w="1384" w:type="dxa"/>
            <w:vMerge w:val="restart"/>
            <w:vAlign w:val="center"/>
          </w:tcPr>
          <w:p w14:paraId="7F478257" w14:textId="77777777" w:rsidR="00372B09" w:rsidRPr="004258D6" w:rsidRDefault="00372B09" w:rsidP="00511850">
            <w:pPr>
              <w:jc w:val="center"/>
              <w:rPr>
                <w:b/>
                <w:sz w:val="26"/>
                <w:szCs w:val="26"/>
              </w:rPr>
            </w:pPr>
            <w:r w:rsidRPr="004258D6">
              <w:rPr>
                <w:b/>
                <w:sz w:val="26"/>
                <w:szCs w:val="26"/>
              </w:rPr>
              <w:t>Tháng 11/2024</w:t>
            </w:r>
          </w:p>
        </w:tc>
        <w:tc>
          <w:tcPr>
            <w:tcW w:w="4253" w:type="dxa"/>
            <w:vAlign w:val="center"/>
          </w:tcPr>
          <w:p w14:paraId="75603E2F" w14:textId="25A1846A" w:rsidR="00372B09" w:rsidRPr="004258D6" w:rsidRDefault="00372B09" w:rsidP="00511850">
            <w:pPr>
              <w:jc w:val="both"/>
              <w:rPr>
                <w:bCs/>
                <w:sz w:val="26"/>
                <w:szCs w:val="26"/>
              </w:rPr>
            </w:pPr>
            <w:r w:rsidRPr="004258D6">
              <w:rPr>
                <w:sz w:val="26"/>
                <w:szCs w:val="26"/>
              </w:rPr>
              <w:t>Tổ chức hoạt động định kỳ hằng tháng về Học tập và làm việc theo tư tưởng, đạo đức Hồ Chí Minh</w:t>
            </w:r>
          </w:p>
        </w:tc>
        <w:tc>
          <w:tcPr>
            <w:tcW w:w="1559" w:type="dxa"/>
            <w:vAlign w:val="center"/>
          </w:tcPr>
          <w:p w14:paraId="083E9793" w14:textId="77777777" w:rsidR="00372B09" w:rsidRPr="004258D6" w:rsidRDefault="00372B09" w:rsidP="00511850">
            <w:pPr>
              <w:jc w:val="center"/>
              <w:rPr>
                <w:sz w:val="26"/>
                <w:szCs w:val="26"/>
              </w:rPr>
            </w:pPr>
          </w:p>
        </w:tc>
        <w:tc>
          <w:tcPr>
            <w:tcW w:w="1701" w:type="dxa"/>
            <w:vAlign w:val="center"/>
          </w:tcPr>
          <w:p w14:paraId="644997AD" w14:textId="77777777" w:rsidR="00372B09" w:rsidRPr="004258D6" w:rsidRDefault="00372B09" w:rsidP="00511850">
            <w:pPr>
              <w:jc w:val="center"/>
              <w:rPr>
                <w:b/>
                <w:sz w:val="26"/>
                <w:szCs w:val="26"/>
              </w:rPr>
            </w:pPr>
          </w:p>
        </w:tc>
      </w:tr>
      <w:tr w:rsidR="00372B09" w:rsidRPr="004258D6" w14:paraId="66333904" w14:textId="77777777" w:rsidTr="004258D6">
        <w:trPr>
          <w:trHeight w:val="907"/>
        </w:trPr>
        <w:tc>
          <w:tcPr>
            <w:tcW w:w="1384" w:type="dxa"/>
            <w:vMerge/>
            <w:vAlign w:val="center"/>
          </w:tcPr>
          <w:p w14:paraId="75BB44E8" w14:textId="77777777" w:rsidR="00372B09" w:rsidRPr="004258D6" w:rsidRDefault="00372B09" w:rsidP="00511850">
            <w:pPr>
              <w:jc w:val="center"/>
              <w:rPr>
                <w:b/>
                <w:sz w:val="26"/>
                <w:szCs w:val="26"/>
              </w:rPr>
            </w:pPr>
          </w:p>
        </w:tc>
        <w:tc>
          <w:tcPr>
            <w:tcW w:w="4253" w:type="dxa"/>
            <w:vAlign w:val="center"/>
          </w:tcPr>
          <w:p w14:paraId="2C4F75F0" w14:textId="7DCE427A" w:rsidR="00372B09" w:rsidRPr="004258D6" w:rsidRDefault="00372B09" w:rsidP="00511850">
            <w:pPr>
              <w:jc w:val="both"/>
              <w:rPr>
                <w:bCs/>
                <w:sz w:val="26"/>
                <w:szCs w:val="26"/>
              </w:rPr>
            </w:pPr>
            <w:r w:rsidRPr="004258D6">
              <w:rPr>
                <w:sz w:val="26"/>
                <w:szCs w:val="26"/>
              </w:rPr>
              <w:t>Tổ chức Hội diễn văn nghệ chào mừng “Ngày Nhà giáo Việt Nam 20/11”</w:t>
            </w:r>
          </w:p>
        </w:tc>
        <w:tc>
          <w:tcPr>
            <w:tcW w:w="1559" w:type="dxa"/>
            <w:vAlign w:val="center"/>
          </w:tcPr>
          <w:p w14:paraId="7F6C4330" w14:textId="18A56A5B" w:rsidR="00372B09" w:rsidRPr="004258D6" w:rsidRDefault="00372B09" w:rsidP="00511850">
            <w:pPr>
              <w:jc w:val="center"/>
              <w:rPr>
                <w:sz w:val="26"/>
                <w:szCs w:val="26"/>
              </w:rPr>
            </w:pPr>
            <w:r>
              <w:rPr>
                <w:sz w:val="26"/>
                <w:szCs w:val="26"/>
              </w:rPr>
              <w:t>9 Liên chi đoàn</w:t>
            </w:r>
          </w:p>
        </w:tc>
        <w:tc>
          <w:tcPr>
            <w:tcW w:w="1701" w:type="dxa"/>
            <w:vAlign w:val="center"/>
          </w:tcPr>
          <w:p w14:paraId="775A81D1" w14:textId="77777777" w:rsidR="00372B09" w:rsidRPr="004258D6" w:rsidRDefault="00372B09" w:rsidP="00511850">
            <w:pPr>
              <w:jc w:val="center"/>
              <w:rPr>
                <w:b/>
                <w:sz w:val="26"/>
                <w:szCs w:val="26"/>
              </w:rPr>
            </w:pPr>
          </w:p>
        </w:tc>
      </w:tr>
      <w:tr w:rsidR="00372B09" w:rsidRPr="004258D6" w14:paraId="1712EADA" w14:textId="77777777" w:rsidTr="004258D6">
        <w:trPr>
          <w:trHeight w:val="907"/>
        </w:trPr>
        <w:tc>
          <w:tcPr>
            <w:tcW w:w="1384" w:type="dxa"/>
            <w:vMerge/>
            <w:vAlign w:val="center"/>
          </w:tcPr>
          <w:p w14:paraId="403EC099" w14:textId="77777777" w:rsidR="00372B09" w:rsidRPr="004258D6" w:rsidRDefault="00372B09" w:rsidP="00511850">
            <w:pPr>
              <w:jc w:val="center"/>
              <w:rPr>
                <w:b/>
                <w:sz w:val="26"/>
                <w:szCs w:val="26"/>
              </w:rPr>
            </w:pPr>
          </w:p>
        </w:tc>
        <w:tc>
          <w:tcPr>
            <w:tcW w:w="4253" w:type="dxa"/>
            <w:vAlign w:val="center"/>
          </w:tcPr>
          <w:p w14:paraId="426F8B2B" w14:textId="4132C403" w:rsidR="00372B09" w:rsidRPr="004258D6" w:rsidRDefault="00372B09" w:rsidP="00511850">
            <w:pPr>
              <w:rPr>
                <w:sz w:val="26"/>
                <w:szCs w:val="26"/>
              </w:rPr>
            </w:pPr>
            <w:r w:rsidRPr="004258D6">
              <w:rPr>
                <w:sz w:val="26"/>
                <w:szCs w:val="26"/>
              </w:rPr>
              <w:t>Hội nghị Tổng kết công tác Đoàn và phong trào sinh viên năm học 202</w:t>
            </w:r>
            <w:r w:rsidRPr="004258D6">
              <w:rPr>
                <w:sz w:val="26"/>
                <w:szCs w:val="26"/>
              </w:rPr>
              <w:t>3</w:t>
            </w:r>
            <w:r w:rsidRPr="004258D6">
              <w:rPr>
                <w:sz w:val="26"/>
                <w:szCs w:val="26"/>
              </w:rPr>
              <w:t>-</w:t>
            </w:r>
            <w:r w:rsidRPr="004258D6">
              <w:rPr>
                <w:sz w:val="26"/>
                <w:szCs w:val="26"/>
              </w:rPr>
              <w:lastRenderedPageBreak/>
              <w:t>202</w:t>
            </w:r>
            <w:r w:rsidRPr="004258D6">
              <w:rPr>
                <w:sz w:val="26"/>
                <w:szCs w:val="26"/>
              </w:rPr>
              <w:t>4</w:t>
            </w:r>
            <w:r w:rsidRPr="004258D6">
              <w:rPr>
                <w:sz w:val="26"/>
                <w:szCs w:val="26"/>
              </w:rPr>
              <w:t xml:space="preserve"> và triển khai kế hoạch năm học 202</w:t>
            </w:r>
            <w:r w:rsidRPr="004258D6">
              <w:rPr>
                <w:sz w:val="26"/>
                <w:szCs w:val="26"/>
              </w:rPr>
              <w:t>4</w:t>
            </w:r>
            <w:r w:rsidRPr="004258D6">
              <w:rPr>
                <w:sz w:val="26"/>
                <w:szCs w:val="26"/>
              </w:rPr>
              <w:t>-202</w:t>
            </w:r>
            <w:r w:rsidRPr="004258D6">
              <w:rPr>
                <w:sz w:val="26"/>
                <w:szCs w:val="26"/>
              </w:rPr>
              <w:t>5</w:t>
            </w:r>
          </w:p>
        </w:tc>
        <w:tc>
          <w:tcPr>
            <w:tcW w:w="1559" w:type="dxa"/>
            <w:vAlign w:val="center"/>
          </w:tcPr>
          <w:p w14:paraId="4C3AC571" w14:textId="77777777" w:rsidR="00372B09" w:rsidRPr="004258D6" w:rsidRDefault="00372B09" w:rsidP="00511850">
            <w:pPr>
              <w:jc w:val="center"/>
              <w:rPr>
                <w:sz w:val="26"/>
                <w:szCs w:val="26"/>
              </w:rPr>
            </w:pPr>
          </w:p>
        </w:tc>
        <w:tc>
          <w:tcPr>
            <w:tcW w:w="1701" w:type="dxa"/>
            <w:vAlign w:val="center"/>
          </w:tcPr>
          <w:p w14:paraId="05B54B35" w14:textId="77777777" w:rsidR="00372B09" w:rsidRPr="004258D6" w:rsidRDefault="00372B09" w:rsidP="00511850">
            <w:pPr>
              <w:jc w:val="center"/>
              <w:rPr>
                <w:b/>
                <w:sz w:val="26"/>
                <w:szCs w:val="26"/>
              </w:rPr>
            </w:pPr>
          </w:p>
        </w:tc>
      </w:tr>
      <w:tr w:rsidR="00372B09" w:rsidRPr="004258D6" w14:paraId="29C88069" w14:textId="77777777" w:rsidTr="004258D6">
        <w:trPr>
          <w:trHeight w:val="907"/>
        </w:trPr>
        <w:tc>
          <w:tcPr>
            <w:tcW w:w="1384" w:type="dxa"/>
            <w:vMerge/>
            <w:vAlign w:val="center"/>
          </w:tcPr>
          <w:p w14:paraId="53CC3E09" w14:textId="77777777" w:rsidR="00372B09" w:rsidRPr="004258D6" w:rsidRDefault="00372B09" w:rsidP="00511850">
            <w:pPr>
              <w:jc w:val="center"/>
              <w:rPr>
                <w:b/>
                <w:sz w:val="26"/>
                <w:szCs w:val="26"/>
              </w:rPr>
            </w:pPr>
          </w:p>
        </w:tc>
        <w:tc>
          <w:tcPr>
            <w:tcW w:w="4253" w:type="dxa"/>
            <w:vAlign w:val="bottom"/>
          </w:tcPr>
          <w:p w14:paraId="5D74AFF7" w14:textId="1BFFB9ED" w:rsidR="00372B09" w:rsidRPr="004258D6" w:rsidRDefault="00372B09" w:rsidP="00511850">
            <w:pPr>
              <w:jc w:val="both"/>
              <w:rPr>
                <w:bCs/>
                <w:sz w:val="26"/>
                <w:szCs w:val="26"/>
              </w:rPr>
            </w:pPr>
            <w:r w:rsidRPr="004258D6">
              <w:rPr>
                <w:sz w:val="26"/>
                <w:szCs w:val="26"/>
              </w:rPr>
              <w:t>Mở lớp học luật giao thông và thi giấy phép lái xe A1; B2</w:t>
            </w:r>
          </w:p>
        </w:tc>
        <w:tc>
          <w:tcPr>
            <w:tcW w:w="1559" w:type="dxa"/>
            <w:vAlign w:val="center"/>
          </w:tcPr>
          <w:p w14:paraId="608F889F" w14:textId="77777777" w:rsidR="00372B09" w:rsidRPr="004258D6" w:rsidRDefault="00372B09" w:rsidP="00511850">
            <w:pPr>
              <w:jc w:val="center"/>
              <w:rPr>
                <w:sz w:val="26"/>
                <w:szCs w:val="26"/>
              </w:rPr>
            </w:pPr>
          </w:p>
        </w:tc>
        <w:tc>
          <w:tcPr>
            <w:tcW w:w="1701" w:type="dxa"/>
            <w:vAlign w:val="center"/>
          </w:tcPr>
          <w:p w14:paraId="7D791932" w14:textId="77777777" w:rsidR="00372B09" w:rsidRPr="004258D6" w:rsidRDefault="00372B09" w:rsidP="00511850">
            <w:pPr>
              <w:jc w:val="center"/>
              <w:rPr>
                <w:b/>
                <w:sz w:val="26"/>
                <w:szCs w:val="26"/>
              </w:rPr>
            </w:pPr>
          </w:p>
        </w:tc>
      </w:tr>
      <w:tr w:rsidR="007E5DF9" w:rsidRPr="004258D6" w14:paraId="56242993" w14:textId="77777777" w:rsidTr="004258D6">
        <w:trPr>
          <w:trHeight w:val="698"/>
        </w:trPr>
        <w:tc>
          <w:tcPr>
            <w:tcW w:w="1384" w:type="dxa"/>
            <w:vMerge w:val="restart"/>
            <w:vAlign w:val="center"/>
          </w:tcPr>
          <w:p w14:paraId="561F45AA" w14:textId="77777777" w:rsidR="007E5DF9" w:rsidRPr="004258D6" w:rsidRDefault="007E5DF9" w:rsidP="002B2D73">
            <w:pPr>
              <w:jc w:val="center"/>
              <w:rPr>
                <w:b/>
                <w:sz w:val="26"/>
                <w:szCs w:val="26"/>
              </w:rPr>
            </w:pPr>
            <w:r w:rsidRPr="004258D6">
              <w:rPr>
                <w:b/>
                <w:sz w:val="26"/>
                <w:szCs w:val="26"/>
              </w:rPr>
              <w:t>Tháng 12/2024</w:t>
            </w:r>
          </w:p>
        </w:tc>
        <w:tc>
          <w:tcPr>
            <w:tcW w:w="4253" w:type="dxa"/>
            <w:vAlign w:val="center"/>
          </w:tcPr>
          <w:p w14:paraId="08C0643A" w14:textId="64438B6F" w:rsidR="007E5DF9" w:rsidRPr="004258D6" w:rsidRDefault="007E5DF9" w:rsidP="002B2D73">
            <w:pPr>
              <w:jc w:val="both"/>
              <w:rPr>
                <w:b/>
                <w:sz w:val="26"/>
                <w:szCs w:val="26"/>
              </w:rPr>
            </w:pPr>
            <w:r w:rsidRPr="004258D6">
              <w:rPr>
                <w:sz w:val="26"/>
                <w:szCs w:val="26"/>
              </w:rPr>
              <w:t xml:space="preserve">Tham gia Cuộc thi “Nghĩ về Văn hóa đọc” theo kế hoạch của Thành đoàn </w:t>
            </w:r>
          </w:p>
        </w:tc>
        <w:tc>
          <w:tcPr>
            <w:tcW w:w="1559" w:type="dxa"/>
            <w:vAlign w:val="center"/>
          </w:tcPr>
          <w:p w14:paraId="57D1B3E6" w14:textId="77777777" w:rsidR="007E5DF9" w:rsidRPr="004258D6" w:rsidRDefault="007E5DF9" w:rsidP="002B2D73">
            <w:pPr>
              <w:jc w:val="center"/>
              <w:rPr>
                <w:b/>
                <w:sz w:val="26"/>
                <w:szCs w:val="26"/>
              </w:rPr>
            </w:pPr>
          </w:p>
        </w:tc>
        <w:tc>
          <w:tcPr>
            <w:tcW w:w="1701" w:type="dxa"/>
            <w:vAlign w:val="center"/>
          </w:tcPr>
          <w:p w14:paraId="22EF6C8D" w14:textId="77777777" w:rsidR="007E5DF9" w:rsidRPr="004258D6" w:rsidRDefault="007E5DF9" w:rsidP="002B2D73">
            <w:pPr>
              <w:jc w:val="center"/>
              <w:rPr>
                <w:b/>
                <w:sz w:val="26"/>
                <w:szCs w:val="26"/>
              </w:rPr>
            </w:pPr>
          </w:p>
        </w:tc>
      </w:tr>
      <w:tr w:rsidR="007E5DF9" w:rsidRPr="004258D6" w14:paraId="4A4BA3A8" w14:textId="77777777" w:rsidTr="004258D6">
        <w:trPr>
          <w:trHeight w:val="907"/>
        </w:trPr>
        <w:tc>
          <w:tcPr>
            <w:tcW w:w="1384" w:type="dxa"/>
            <w:vMerge/>
            <w:vAlign w:val="center"/>
          </w:tcPr>
          <w:p w14:paraId="445BC9C3" w14:textId="77777777" w:rsidR="007E5DF9" w:rsidRPr="004258D6" w:rsidRDefault="007E5DF9" w:rsidP="002B2D73">
            <w:pPr>
              <w:jc w:val="center"/>
              <w:rPr>
                <w:b/>
                <w:sz w:val="26"/>
                <w:szCs w:val="26"/>
              </w:rPr>
            </w:pPr>
          </w:p>
        </w:tc>
        <w:tc>
          <w:tcPr>
            <w:tcW w:w="4253" w:type="dxa"/>
            <w:vAlign w:val="center"/>
          </w:tcPr>
          <w:p w14:paraId="1058241F" w14:textId="0A253AC9" w:rsidR="007E5DF9" w:rsidRPr="004258D6" w:rsidRDefault="007E5DF9" w:rsidP="002B2D73">
            <w:pPr>
              <w:jc w:val="both"/>
              <w:rPr>
                <w:sz w:val="26"/>
                <w:szCs w:val="26"/>
              </w:rPr>
            </w:pPr>
            <w:r w:rsidRPr="004258D6">
              <w:rPr>
                <w:sz w:val="26"/>
                <w:szCs w:val="26"/>
              </w:rPr>
              <w:t>Tham gia Cuộc thi “Thanh niên Đà Nẵng thượng tôn Pháp Luật, Chung tay xây dựng văn hóa giao thông năm 202</w:t>
            </w:r>
            <w:r w:rsidRPr="004258D6">
              <w:rPr>
                <w:sz w:val="26"/>
                <w:szCs w:val="26"/>
              </w:rPr>
              <w:t>4</w:t>
            </w:r>
            <w:r w:rsidRPr="004258D6">
              <w:rPr>
                <w:sz w:val="26"/>
                <w:szCs w:val="26"/>
              </w:rPr>
              <w:t xml:space="preserve">” theo kế hoạch của Thành đoàn </w:t>
            </w:r>
          </w:p>
        </w:tc>
        <w:tc>
          <w:tcPr>
            <w:tcW w:w="1559" w:type="dxa"/>
            <w:vAlign w:val="center"/>
          </w:tcPr>
          <w:p w14:paraId="206E6A6B" w14:textId="77777777" w:rsidR="007E5DF9" w:rsidRPr="004258D6" w:rsidRDefault="007E5DF9" w:rsidP="002B2D73">
            <w:pPr>
              <w:jc w:val="center"/>
              <w:rPr>
                <w:b/>
                <w:sz w:val="26"/>
                <w:szCs w:val="26"/>
              </w:rPr>
            </w:pPr>
          </w:p>
        </w:tc>
        <w:tc>
          <w:tcPr>
            <w:tcW w:w="1701" w:type="dxa"/>
            <w:vAlign w:val="center"/>
          </w:tcPr>
          <w:p w14:paraId="46F54457" w14:textId="77777777" w:rsidR="007E5DF9" w:rsidRPr="004258D6" w:rsidRDefault="007E5DF9" w:rsidP="002B2D73">
            <w:pPr>
              <w:jc w:val="center"/>
              <w:rPr>
                <w:b/>
                <w:sz w:val="26"/>
                <w:szCs w:val="26"/>
              </w:rPr>
            </w:pPr>
          </w:p>
        </w:tc>
      </w:tr>
      <w:tr w:rsidR="007E5DF9" w:rsidRPr="004258D6" w14:paraId="6F232CB7" w14:textId="77777777" w:rsidTr="004258D6">
        <w:trPr>
          <w:trHeight w:val="907"/>
        </w:trPr>
        <w:tc>
          <w:tcPr>
            <w:tcW w:w="1384" w:type="dxa"/>
            <w:vMerge/>
            <w:vAlign w:val="center"/>
          </w:tcPr>
          <w:p w14:paraId="5F411790" w14:textId="77777777" w:rsidR="007E5DF9" w:rsidRPr="004258D6" w:rsidRDefault="007E5DF9" w:rsidP="002B2D73">
            <w:pPr>
              <w:jc w:val="center"/>
              <w:rPr>
                <w:b/>
                <w:sz w:val="26"/>
                <w:szCs w:val="26"/>
              </w:rPr>
            </w:pPr>
          </w:p>
        </w:tc>
        <w:tc>
          <w:tcPr>
            <w:tcW w:w="4253" w:type="dxa"/>
            <w:vAlign w:val="center"/>
          </w:tcPr>
          <w:p w14:paraId="5F31CD59" w14:textId="066C9430" w:rsidR="007E5DF9" w:rsidRPr="004258D6" w:rsidRDefault="007E5DF9" w:rsidP="002B2D73">
            <w:pPr>
              <w:jc w:val="both"/>
              <w:rPr>
                <w:b/>
                <w:sz w:val="26"/>
                <w:szCs w:val="26"/>
              </w:rPr>
            </w:pPr>
            <w:r w:rsidRPr="004258D6">
              <w:rPr>
                <w:sz w:val="26"/>
                <w:szCs w:val="26"/>
              </w:rPr>
              <w:t>Tổ chức các chương trình Hoạt động tình nguyện Đông</w:t>
            </w:r>
          </w:p>
        </w:tc>
        <w:tc>
          <w:tcPr>
            <w:tcW w:w="1559" w:type="dxa"/>
            <w:vAlign w:val="center"/>
          </w:tcPr>
          <w:p w14:paraId="149FA79A" w14:textId="77777777" w:rsidR="007E5DF9" w:rsidRPr="004258D6" w:rsidRDefault="007E5DF9" w:rsidP="002B2D73">
            <w:pPr>
              <w:jc w:val="center"/>
              <w:rPr>
                <w:b/>
                <w:sz w:val="26"/>
                <w:szCs w:val="26"/>
              </w:rPr>
            </w:pPr>
          </w:p>
        </w:tc>
        <w:tc>
          <w:tcPr>
            <w:tcW w:w="1701" w:type="dxa"/>
            <w:vAlign w:val="center"/>
          </w:tcPr>
          <w:p w14:paraId="4BED715F" w14:textId="77777777" w:rsidR="007E5DF9" w:rsidRPr="004258D6" w:rsidRDefault="007E5DF9" w:rsidP="002B2D73">
            <w:pPr>
              <w:jc w:val="center"/>
              <w:rPr>
                <w:b/>
                <w:sz w:val="26"/>
                <w:szCs w:val="26"/>
              </w:rPr>
            </w:pPr>
          </w:p>
        </w:tc>
      </w:tr>
      <w:tr w:rsidR="007E5DF9" w:rsidRPr="004258D6" w14:paraId="35A56357" w14:textId="77777777" w:rsidTr="004258D6">
        <w:trPr>
          <w:trHeight w:val="907"/>
        </w:trPr>
        <w:tc>
          <w:tcPr>
            <w:tcW w:w="1384" w:type="dxa"/>
            <w:vMerge/>
            <w:vAlign w:val="center"/>
          </w:tcPr>
          <w:p w14:paraId="4D40C2E8" w14:textId="77777777" w:rsidR="007E5DF9" w:rsidRPr="004258D6" w:rsidRDefault="007E5DF9" w:rsidP="002B2D73">
            <w:pPr>
              <w:jc w:val="center"/>
              <w:rPr>
                <w:b/>
                <w:sz w:val="26"/>
                <w:szCs w:val="26"/>
              </w:rPr>
            </w:pPr>
          </w:p>
        </w:tc>
        <w:tc>
          <w:tcPr>
            <w:tcW w:w="4253" w:type="dxa"/>
            <w:vAlign w:val="center"/>
          </w:tcPr>
          <w:p w14:paraId="48822695" w14:textId="34E37CD9" w:rsidR="007E5DF9" w:rsidRPr="004258D6" w:rsidRDefault="007E5DF9" w:rsidP="002B2D73">
            <w:pPr>
              <w:jc w:val="both"/>
              <w:rPr>
                <w:b/>
                <w:sz w:val="26"/>
                <w:szCs w:val="26"/>
              </w:rPr>
            </w:pPr>
            <w:r>
              <w:rPr>
                <w:sz w:val="26"/>
                <w:szCs w:val="26"/>
              </w:rPr>
              <w:t xml:space="preserve">Tham gia </w:t>
            </w:r>
            <w:r w:rsidRPr="004258D6">
              <w:rPr>
                <w:sz w:val="26"/>
                <w:szCs w:val="26"/>
              </w:rPr>
              <w:t>Hội nghị công tác thanh niên ngành y tế</w:t>
            </w:r>
          </w:p>
        </w:tc>
        <w:tc>
          <w:tcPr>
            <w:tcW w:w="1559" w:type="dxa"/>
            <w:vAlign w:val="center"/>
          </w:tcPr>
          <w:p w14:paraId="440EF5F9" w14:textId="77777777" w:rsidR="007E5DF9" w:rsidRPr="004258D6" w:rsidRDefault="007E5DF9" w:rsidP="002B2D73">
            <w:pPr>
              <w:jc w:val="center"/>
              <w:rPr>
                <w:b/>
                <w:sz w:val="26"/>
                <w:szCs w:val="26"/>
              </w:rPr>
            </w:pPr>
          </w:p>
        </w:tc>
        <w:tc>
          <w:tcPr>
            <w:tcW w:w="1701" w:type="dxa"/>
            <w:vAlign w:val="center"/>
          </w:tcPr>
          <w:p w14:paraId="0CFF351D" w14:textId="77777777" w:rsidR="007E5DF9" w:rsidRPr="004258D6" w:rsidRDefault="007E5DF9" w:rsidP="002B2D73">
            <w:pPr>
              <w:jc w:val="center"/>
              <w:rPr>
                <w:b/>
                <w:sz w:val="26"/>
                <w:szCs w:val="26"/>
              </w:rPr>
            </w:pPr>
          </w:p>
        </w:tc>
      </w:tr>
      <w:tr w:rsidR="007E5DF9" w:rsidRPr="004258D6" w14:paraId="31269525" w14:textId="77777777" w:rsidTr="004258D6">
        <w:trPr>
          <w:trHeight w:val="907"/>
        </w:trPr>
        <w:tc>
          <w:tcPr>
            <w:tcW w:w="1384" w:type="dxa"/>
            <w:vMerge/>
            <w:vAlign w:val="center"/>
          </w:tcPr>
          <w:p w14:paraId="2FE6C8A9" w14:textId="77777777" w:rsidR="007E5DF9" w:rsidRPr="004258D6" w:rsidRDefault="007E5DF9" w:rsidP="002B2D73">
            <w:pPr>
              <w:jc w:val="center"/>
              <w:rPr>
                <w:b/>
                <w:sz w:val="26"/>
                <w:szCs w:val="26"/>
              </w:rPr>
            </w:pPr>
          </w:p>
        </w:tc>
        <w:tc>
          <w:tcPr>
            <w:tcW w:w="4253" w:type="dxa"/>
            <w:vAlign w:val="center"/>
          </w:tcPr>
          <w:p w14:paraId="43ACCF17" w14:textId="16192021" w:rsidR="007E5DF9" w:rsidRDefault="007E5DF9" w:rsidP="002B2D73">
            <w:pPr>
              <w:jc w:val="both"/>
              <w:rPr>
                <w:sz w:val="26"/>
                <w:szCs w:val="26"/>
              </w:rPr>
            </w:pPr>
            <w:r>
              <w:rPr>
                <w:sz w:val="26"/>
                <w:szCs w:val="26"/>
              </w:rPr>
              <w:t>Tham gia các hoạt động khác do Thành đoàn tổ chức</w:t>
            </w:r>
          </w:p>
        </w:tc>
        <w:tc>
          <w:tcPr>
            <w:tcW w:w="1559" w:type="dxa"/>
            <w:vAlign w:val="center"/>
          </w:tcPr>
          <w:p w14:paraId="57917B13" w14:textId="77777777" w:rsidR="007E5DF9" w:rsidRPr="004258D6" w:rsidRDefault="007E5DF9" w:rsidP="002B2D73">
            <w:pPr>
              <w:jc w:val="center"/>
              <w:rPr>
                <w:b/>
                <w:sz w:val="26"/>
                <w:szCs w:val="26"/>
              </w:rPr>
            </w:pPr>
          </w:p>
        </w:tc>
        <w:tc>
          <w:tcPr>
            <w:tcW w:w="1701" w:type="dxa"/>
            <w:vAlign w:val="center"/>
          </w:tcPr>
          <w:p w14:paraId="032B59F4" w14:textId="77777777" w:rsidR="007E5DF9" w:rsidRPr="004258D6" w:rsidRDefault="007E5DF9" w:rsidP="002B2D73">
            <w:pPr>
              <w:jc w:val="center"/>
              <w:rPr>
                <w:b/>
                <w:sz w:val="26"/>
                <w:szCs w:val="26"/>
              </w:rPr>
            </w:pPr>
          </w:p>
        </w:tc>
      </w:tr>
    </w:tbl>
    <w:p w14:paraId="06F3525C" w14:textId="697C330D" w:rsidR="00D552FA" w:rsidRDefault="00216392" w:rsidP="009E3717">
      <w:pPr>
        <w:jc w:val="both"/>
        <w:rPr>
          <w:b/>
          <w:sz w:val="28"/>
          <w:szCs w:val="28"/>
          <w:lang w:val="nl-NL"/>
        </w:rPr>
      </w:pPr>
      <w:r w:rsidRPr="00391F42">
        <w:rPr>
          <w:sz w:val="28"/>
          <w:szCs w:val="28"/>
          <w:lang w:val="nl-NL"/>
        </w:rPr>
        <w:tab/>
      </w:r>
      <w:r w:rsidRPr="00391F42">
        <w:rPr>
          <w:sz w:val="28"/>
          <w:szCs w:val="28"/>
          <w:lang w:val="nl-NL"/>
        </w:rPr>
        <w:tab/>
      </w:r>
      <w:r w:rsidRPr="00391F42">
        <w:rPr>
          <w:sz w:val="28"/>
          <w:szCs w:val="28"/>
          <w:lang w:val="nl-NL"/>
        </w:rPr>
        <w:tab/>
      </w:r>
      <w:r w:rsidRPr="00391F42">
        <w:rPr>
          <w:sz w:val="28"/>
          <w:szCs w:val="28"/>
          <w:lang w:val="nl-NL"/>
        </w:rPr>
        <w:tab/>
      </w:r>
      <w:r w:rsidRPr="00391F42">
        <w:rPr>
          <w:b/>
          <w:sz w:val="28"/>
          <w:szCs w:val="28"/>
          <w:lang w:val="nl-NL"/>
        </w:rPr>
        <w:t xml:space="preserve">  </w:t>
      </w:r>
      <w:r w:rsidR="0013740C" w:rsidRPr="00391F42">
        <w:rPr>
          <w:b/>
          <w:sz w:val="28"/>
          <w:szCs w:val="28"/>
          <w:lang w:val="nl-NL"/>
        </w:rPr>
        <w:t xml:space="preserve">     </w:t>
      </w:r>
      <w:r w:rsidR="006933A9" w:rsidRPr="00391F42">
        <w:rPr>
          <w:b/>
          <w:sz w:val="28"/>
          <w:szCs w:val="28"/>
          <w:lang w:val="nl-N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63"/>
      </w:tblGrid>
      <w:tr w:rsidR="00737DE0" w14:paraId="628A473D" w14:textId="77777777" w:rsidTr="00D52C8B">
        <w:tc>
          <w:tcPr>
            <w:tcW w:w="4111" w:type="dxa"/>
          </w:tcPr>
          <w:p w14:paraId="329B5C30" w14:textId="77777777" w:rsidR="00737DE0" w:rsidRPr="00B4459B" w:rsidRDefault="00737DE0" w:rsidP="00D52C8B">
            <w:pPr>
              <w:pStyle w:val="Bodytext21"/>
              <w:shd w:val="clear" w:color="auto" w:fill="auto"/>
              <w:spacing w:line="240" w:lineRule="auto"/>
              <w:ind w:firstLine="0"/>
              <w:rPr>
                <w:b w:val="0"/>
                <w:bCs w:val="0"/>
                <w:color w:val="000000"/>
                <w:sz w:val="24"/>
                <w:szCs w:val="24"/>
              </w:rPr>
            </w:pPr>
            <w:r w:rsidRPr="00B4459B">
              <w:rPr>
                <w:rStyle w:val="Bodytext20"/>
                <w:b/>
                <w:bCs/>
                <w:i/>
                <w:iCs/>
                <w:color w:val="000000"/>
                <w:sz w:val="24"/>
                <w:szCs w:val="24"/>
                <w:lang w:eastAsia="vi-VN"/>
              </w:rPr>
              <w:t>Nơi nhận:</w:t>
            </w:r>
          </w:p>
          <w:p w14:paraId="0D2C7ABA" w14:textId="1B78DCF9" w:rsidR="00737DE0" w:rsidRPr="00DD0BA3" w:rsidRDefault="00737DE0" w:rsidP="00D52C8B">
            <w:pPr>
              <w:pStyle w:val="Bodytext21"/>
              <w:shd w:val="clear" w:color="auto" w:fill="auto"/>
              <w:tabs>
                <w:tab w:val="left" w:pos="125"/>
                <w:tab w:val="left" w:leader="dot" w:pos="1258"/>
              </w:tabs>
              <w:spacing w:line="240" w:lineRule="auto"/>
              <w:ind w:firstLine="0"/>
              <w:rPr>
                <w:rStyle w:val="Bodytext20"/>
                <w:bCs/>
                <w:iCs/>
                <w:color w:val="000000"/>
                <w:sz w:val="24"/>
                <w:szCs w:val="24"/>
                <w:lang w:eastAsia="vi-VN"/>
              </w:rPr>
            </w:pPr>
            <w:r w:rsidRPr="00F67051">
              <w:rPr>
                <w:rStyle w:val="Bodytext20"/>
                <w:iCs/>
                <w:color w:val="000000"/>
                <w:sz w:val="24"/>
                <w:szCs w:val="24"/>
                <w:lang w:eastAsia="vi-VN"/>
              </w:rPr>
              <w:t>- Phòng</w:t>
            </w:r>
            <w:r w:rsidRPr="00F67051">
              <w:rPr>
                <w:rStyle w:val="Bodytext20"/>
                <w:iCs/>
                <w:color w:val="000000"/>
                <w:sz w:val="24"/>
                <w:szCs w:val="24"/>
                <w:lang w:val="vi-VN" w:eastAsia="vi-VN"/>
              </w:rPr>
              <w:t xml:space="preserve"> </w:t>
            </w:r>
            <w:r w:rsidR="00DD0BA3">
              <w:rPr>
                <w:rStyle w:val="Bodytext20"/>
                <w:iCs/>
                <w:color w:val="000000"/>
                <w:sz w:val="24"/>
                <w:szCs w:val="24"/>
                <w:lang w:eastAsia="vi-VN"/>
              </w:rPr>
              <w:t>TC-</w:t>
            </w:r>
            <w:r w:rsidRPr="00F67051">
              <w:rPr>
                <w:rStyle w:val="Bodytext20"/>
                <w:iCs/>
                <w:color w:val="000000"/>
                <w:sz w:val="24"/>
                <w:szCs w:val="24"/>
                <w:lang w:val="vi-VN" w:eastAsia="vi-VN"/>
              </w:rPr>
              <w:t>HC</w:t>
            </w:r>
            <w:r w:rsidR="00DD0BA3">
              <w:rPr>
                <w:rStyle w:val="Bodytext20"/>
                <w:iCs/>
                <w:color w:val="000000"/>
                <w:sz w:val="24"/>
                <w:szCs w:val="24"/>
                <w:lang w:eastAsia="vi-VN"/>
              </w:rPr>
              <w:t>;</w:t>
            </w:r>
          </w:p>
          <w:p w14:paraId="7E6CEA83" w14:textId="1988A8FE" w:rsidR="00737DE0" w:rsidRPr="00F67051" w:rsidRDefault="00737DE0" w:rsidP="00D52C8B">
            <w:pPr>
              <w:pStyle w:val="Bodytext21"/>
              <w:shd w:val="clear" w:color="auto" w:fill="auto"/>
              <w:tabs>
                <w:tab w:val="left" w:pos="130"/>
              </w:tabs>
              <w:spacing w:line="240" w:lineRule="auto"/>
              <w:ind w:firstLine="0"/>
              <w:rPr>
                <w:bCs w:val="0"/>
                <w:iCs/>
                <w:color w:val="000000"/>
                <w:sz w:val="24"/>
                <w:szCs w:val="24"/>
              </w:rPr>
            </w:pPr>
            <w:r w:rsidRPr="00F67051">
              <w:rPr>
                <w:rStyle w:val="Bodytext20"/>
                <w:iCs/>
                <w:color w:val="000000"/>
                <w:sz w:val="24"/>
                <w:szCs w:val="24"/>
                <w:lang w:eastAsia="vi-VN"/>
              </w:rPr>
              <w:t xml:space="preserve">- Lưu: </w:t>
            </w:r>
            <w:r w:rsidR="00F67051" w:rsidRPr="00F67051">
              <w:rPr>
                <w:rStyle w:val="Bodytext20"/>
                <w:iCs/>
                <w:color w:val="000000"/>
                <w:sz w:val="24"/>
                <w:szCs w:val="24"/>
                <w:lang w:eastAsia="vi-VN"/>
              </w:rPr>
              <w:t>VP Đoàn</w:t>
            </w:r>
            <w:r w:rsidRPr="00F67051">
              <w:rPr>
                <w:rStyle w:val="Bodytext20"/>
                <w:iCs/>
                <w:color w:val="000000"/>
                <w:sz w:val="24"/>
                <w:szCs w:val="24"/>
                <w:lang w:eastAsia="vi-VN"/>
              </w:rPr>
              <w:t>.</w:t>
            </w:r>
          </w:p>
          <w:p w14:paraId="336DA597" w14:textId="77777777" w:rsidR="00737DE0" w:rsidRDefault="00737DE0" w:rsidP="00D52C8B">
            <w:pPr>
              <w:jc w:val="both"/>
              <w:rPr>
                <w:sz w:val="28"/>
                <w:szCs w:val="28"/>
                <w:lang w:val="nl-NL"/>
              </w:rPr>
            </w:pPr>
          </w:p>
        </w:tc>
        <w:tc>
          <w:tcPr>
            <w:tcW w:w="4963" w:type="dxa"/>
          </w:tcPr>
          <w:p w14:paraId="4C4F03FC" w14:textId="77777777" w:rsidR="003450DA" w:rsidRPr="00C20C3A" w:rsidRDefault="003450DA" w:rsidP="003450DA">
            <w:pPr>
              <w:jc w:val="center"/>
              <w:rPr>
                <w:b/>
                <w:color w:val="000000"/>
                <w:sz w:val="26"/>
                <w:szCs w:val="26"/>
              </w:rPr>
            </w:pPr>
            <w:r w:rsidRPr="00C20C3A">
              <w:rPr>
                <w:b/>
                <w:color w:val="000000"/>
                <w:sz w:val="26"/>
                <w:szCs w:val="26"/>
              </w:rPr>
              <w:t>TM. BAN THƯỜNG VỤ</w:t>
            </w:r>
          </w:p>
          <w:p w14:paraId="0E58B297" w14:textId="77777777" w:rsidR="003450DA" w:rsidRPr="00C20C3A" w:rsidRDefault="003450DA" w:rsidP="003450DA">
            <w:pPr>
              <w:jc w:val="center"/>
              <w:rPr>
                <w:color w:val="000000"/>
                <w:sz w:val="26"/>
                <w:szCs w:val="26"/>
              </w:rPr>
            </w:pPr>
            <w:r w:rsidRPr="00C20C3A">
              <w:rPr>
                <w:color w:val="000000"/>
                <w:sz w:val="26"/>
                <w:szCs w:val="26"/>
              </w:rPr>
              <w:t>BÍ THƯ</w:t>
            </w:r>
          </w:p>
          <w:p w14:paraId="7BC80EBD" w14:textId="77777777" w:rsidR="003450DA" w:rsidRPr="00C20C3A" w:rsidRDefault="003450DA" w:rsidP="003450DA">
            <w:pPr>
              <w:jc w:val="center"/>
              <w:rPr>
                <w:b/>
                <w:color w:val="000000"/>
                <w:sz w:val="26"/>
                <w:szCs w:val="26"/>
              </w:rPr>
            </w:pPr>
          </w:p>
          <w:p w14:paraId="44EA583A" w14:textId="77777777" w:rsidR="003450DA" w:rsidRPr="00C20C3A" w:rsidRDefault="003450DA" w:rsidP="003450DA">
            <w:pPr>
              <w:rPr>
                <w:b/>
                <w:color w:val="000000"/>
                <w:sz w:val="26"/>
                <w:szCs w:val="26"/>
              </w:rPr>
            </w:pPr>
          </w:p>
          <w:p w14:paraId="21CD0628" w14:textId="54EDE614" w:rsidR="000148A3" w:rsidRDefault="003450DA" w:rsidP="003450DA">
            <w:pPr>
              <w:jc w:val="both"/>
              <w:rPr>
                <w:b/>
                <w:color w:val="000000"/>
                <w:sz w:val="26"/>
                <w:szCs w:val="26"/>
              </w:rPr>
            </w:pPr>
            <w:r>
              <w:rPr>
                <w:b/>
                <w:color w:val="000000"/>
                <w:sz w:val="26"/>
                <w:szCs w:val="26"/>
              </w:rPr>
              <w:t xml:space="preserve">               </w:t>
            </w:r>
            <w:r w:rsidR="000148A3">
              <w:rPr>
                <w:b/>
                <w:color w:val="000000"/>
                <w:sz w:val="26"/>
                <w:szCs w:val="26"/>
              </w:rPr>
              <w:t xml:space="preserve">         Hoàng Hữu Hải </w:t>
            </w:r>
          </w:p>
          <w:p w14:paraId="5487385E" w14:textId="1EAD927C" w:rsidR="00737DE0" w:rsidRDefault="000148A3" w:rsidP="000148A3">
            <w:pPr>
              <w:jc w:val="both"/>
              <w:rPr>
                <w:sz w:val="28"/>
                <w:szCs w:val="28"/>
                <w:lang w:val="nl-NL"/>
              </w:rPr>
            </w:pPr>
            <w:r>
              <w:rPr>
                <w:b/>
                <w:color w:val="000000"/>
                <w:sz w:val="26"/>
                <w:szCs w:val="26"/>
              </w:rPr>
              <w:t xml:space="preserve">   </w:t>
            </w:r>
            <w:r w:rsidR="003450DA">
              <w:rPr>
                <w:b/>
                <w:color w:val="000000"/>
                <w:sz w:val="26"/>
                <w:szCs w:val="26"/>
              </w:rPr>
              <w:t xml:space="preserve">                                                                                            </w:t>
            </w:r>
            <w:r>
              <w:rPr>
                <w:b/>
                <w:color w:val="000000"/>
                <w:sz w:val="26"/>
                <w:szCs w:val="26"/>
              </w:rPr>
              <w:t xml:space="preserve"> </w:t>
            </w:r>
          </w:p>
        </w:tc>
      </w:tr>
      <w:tr w:rsidR="003450DA" w14:paraId="2DE23E48" w14:textId="77777777" w:rsidTr="00D52C8B">
        <w:tc>
          <w:tcPr>
            <w:tcW w:w="4111" w:type="dxa"/>
          </w:tcPr>
          <w:p w14:paraId="434E5800" w14:textId="77777777" w:rsidR="003450DA" w:rsidRPr="00B4459B" w:rsidRDefault="003450DA" w:rsidP="00D52C8B">
            <w:pPr>
              <w:pStyle w:val="Bodytext21"/>
              <w:shd w:val="clear" w:color="auto" w:fill="auto"/>
              <w:spacing w:line="240" w:lineRule="auto"/>
              <w:ind w:firstLine="0"/>
              <w:rPr>
                <w:rStyle w:val="Bodytext20"/>
                <w:b/>
                <w:bCs/>
                <w:i/>
                <w:iCs/>
                <w:color w:val="000000"/>
                <w:sz w:val="24"/>
                <w:szCs w:val="24"/>
                <w:lang w:eastAsia="vi-VN"/>
              </w:rPr>
            </w:pPr>
          </w:p>
        </w:tc>
        <w:tc>
          <w:tcPr>
            <w:tcW w:w="4963" w:type="dxa"/>
          </w:tcPr>
          <w:p w14:paraId="2F92CD7F" w14:textId="77777777" w:rsidR="003450DA" w:rsidRPr="00C20C3A" w:rsidRDefault="003450DA" w:rsidP="003450DA">
            <w:pPr>
              <w:jc w:val="center"/>
              <w:rPr>
                <w:b/>
                <w:color w:val="000000"/>
                <w:sz w:val="26"/>
                <w:szCs w:val="26"/>
              </w:rPr>
            </w:pPr>
          </w:p>
        </w:tc>
      </w:tr>
    </w:tbl>
    <w:p w14:paraId="3EF875B8" w14:textId="77777777" w:rsidR="00B4459B" w:rsidRDefault="00B4459B" w:rsidP="002E0FCE">
      <w:pPr>
        <w:ind w:left="5040"/>
        <w:jc w:val="both"/>
        <w:rPr>
          <w:b/>
          <w:sz w:val="28"/>
          <w:szCs w:val="28"/>
          <w:lang w:val="vi-VN"/>
        </w:rPr>
      </w:pPr>
      <w:r>
        <w:rPr>
          <w:b/>
          <w:sz w:val="28"/>
          <w:szCs w:val="28"/>
          <w:lang w:val="vi-VN"/>
        </w:rPr>
        <w:t xml:space="preserve"> </w:t>
      </w:r>
    </w:p>
    <w:p w14:paraId="31CFE6F0" w14:textId="77777777" w:rsidR="002C6ABF" w:rsidRDefault="002C6ABF">
      <w:pPr>
        <w:rPr>
          <w:b/>
          <w:sz w:val="32"/>
          <w:szCs w:val="28"/>
        </w:rPr>
      </w:pPr>
      <w:r>
        <w:rPr>
          <w:b/>
          <w:sz w:val="32"/>
          <w:szCs w:val="28"/>
        </w:rPr>
        <w:br w:type="page"/>
      </w:r>
    </w:p>
    <w:p w14:paraId="41A346F8" w14:textId="5496039E" w:rsidR="008522A6" w:rsidRDefault="008522A6" w:rsidP="008522A6">
      <w:pPr>
        <w:jc w:val="both"/>
        <w:rPr>
          <w:b/>
          <w:sz w:val="28"/>
          <w:szCs w:val="28"/>
          <w:lang w:val="nl-NL"/>
        </w:rPr>
      </w:pPr>
      <w:r w:rsidRPr="00391F42">
        <w:rPr>
          <w:sz w:val="28"/>
          <w:szCs w:val="28"/>
          <w:lang w:val="nl-NL"/>
        </w:rPr>
        <w:lastRenderedPageBreak/>
        <w:tab/>
      </w:r>
      <w:r w:rsidRPr="00391F42">
        <w:rPr>
          <w:sz w:val="28"/>
          <w:szCs w:val="28"/>
          <w:lang w:val="nl-NL"/>
        </w:rPr>
        <w:tab/>
      </w:r>
      <w:r w:rsidRPr="00391F42">
        <w:rPr>
          <w:sz w:val="28"/>
          <w:szCs w:val="28"/>
          <w:lang w:val="nl-NL"/>
        </w:rPr>
        <w:tab/>
      </w:r>
      <w:r w:rsidRPr="00391F42">
        <w:rPr>
          <w:b/>
          <w:sz w:val="28"/>
          <w:szCs w:val="28"/>
          <w:lang w:val="nl-NL"/>
        </w:rPr>
        <w:t xml:space="preserve">       </w:t>
      </w:r>
      <w:r w:rsidRPr="00391F42">
        <w:rPr>
          <w:b/>
          <w:sz w:val="28"/>
          <w:szCs w:val="28"/>
          <w:lang w:val="nl-NL"/>
        </w:rPr>
        <w:tab/>
      </w:r>
    </w:p>
    <w:p w14:paraId="12C05F90" w14:textId="01D1D6E8" w:rsidR="008522A6" w:rsidRPr="00391F42" w:rsidRDefault="008522A6" w:rsidP="008522A6">
      <w:pPr>
        <w:jc w:val="both"/>
        <w:rPr>
          <w:b/>
          <w:sz w:val="28"/>
          <w:szCs w:val="28"/>
          <w:lang w:val="nl-NL"/>
        </w:rPr>
      </w:pPr>
      <w:r w:rsidRPr="00391F42">
        <w:rPr>
          <w:b/>
          <w:sz w:val="28"/>
          <w:szCs w:val="28"/>
          <w:lang w:val="nl-NL"/>
        </w:rPr>
        <w:tab/>
      </w:r>
      <w:r w:rsidRPr="00391F42">
        <w:rPr>
          <w:b/>
          <w:sz w:val="28"/>
          <w:szCs w:val="28"/>
          <w:lang w:val="nl-NL"/>
        </w:rPr>
        <w:tab/>
      </w:r>
      <w:r w:rsidRPr="00391F42">
        <w:rPr>
          <w:b/>
          <w:sz w:val="28"/>
          <w:szCs w:val="28"/>
          <w:lang w:val="nl-NL"/>
        </w:rPr>
        <w:tab/>
      </w:r>
      <w:r w:rsidRPr="00391F42">
        <w:rPr>
          <w:b/>
          <w:sz w:val="28"/>
          <w:szCs w:val="28"/>
          <w:lang w:val="nl-NL"/>
        </w:rPr>
        <w:tab/>
      </w:r>
    </w:p>
    <w:p w14:paraId="791EDDE4" w14:textId="77777777" w:rsidR="008522A6" w:rsidRPr="00391F42" w:rsidRDefault="008522A6" w:rsidP="008522A6">
      <w:pPr>
        <w:jc w:val="both"/>
        <w:rPr>
          <w:b/>
          <w:sz w:val="28"/>
          <w:szCs w:val="28"/>
          <w:lang w:val="nl-NL"/>
        </w:rPr>
      </w:pPr>
      <w:r w:rsidRPr="00391F42">
        <w:rPr>
          <w:b/>
          <w:sz w:val="28"/>
          <w:szCs w:val="28"/>
          <w:lang w:val="nl-NL"/>
        </w:rPr>
        <w:tab/>
      </w:r>
      <w:r w:rsidRPr="00391F42">
        <w:rPr>
          <w:b/>
          <w:sz w:val="28"/>
          <w:szCs w:val="28"/>
          <w:lang w:val="nl-NL"/>
        </w:rPr>
        <w:tab/>
      </w:r>
      <w:r w:rsidRPr="00391F42">
        <w:rPr>
          <w:b/>
          <w:sz w:val="28"/>
          <w:szCs w:val="28"/>
          <w:lang w:val="nl-NL"/>
        </w:rPr>
        <w:tab/>
      </w:r>
      <w:r w:rsidRPr="00391F42">
        <w:rPr>
          <w:b/>
          <w:sz w:val="28"/>
          <w:szCs w:val="28"/>
          <w:lang w:val="nl-NL"/>
        </w:rPr>
        <w:tab/>
      </w:r>
      <w:r w:rsidRPr="00391F42">
        <w:rPr>
          <w:b/>
          <w:sz w:val="28"/>
          <w:szCs w:val="28"/>
          <w:lang w:val="nl-NL"/>
        </w:rPr>
        <w:tab/>
      </w:r>
      <w:r w:rsidRPr="00391F42">
        <w:rPr>
          <w:b/>
          <w:sz w:val="28"/>
          <w:szCs w:val="28"/>
          <w:lang w:val="nl-NL"/>
        </w:rPr>
        <w:tab/>
      </w:r>
      <w:r w:rsidRPr="00391F42">
        <w:rPr>
          <w:b/>
          <w:sz w:val="28"/>
          <w:szCs w:val="28"/>
          <w:lang w:val="nl-NL"/>
        </w:rPr>
        <w:tab/>
      </w:r>
      <w:r w:rsidRPr="00391F42">
        <w:rPr>
          <w:b/>
          <w:sz w:val="28"/>
          <w:szCs w:val="28"/>
          <w:lang w:val="nl-NL"/>
        </w:rPr>
        <w:tab/>
      </w:r>
    </w:p>
    <w:p w14:paraId="30337814" w14:textId="77777777" w:rsidR="008522A6" w:rsidRPr="00391F42" w:rsidRDefault="008522A6" w:rsidP="008522A6">
      <w:pPr>
        <w:jc w:val="both"/>
        <w:rPr>
          <w:sz w:val="28"/>
          <w:szCs w:val="28"/>
          <w:lang w:val="nl-NL"/>
        </w:rPr>
      </w:pPr>
    </w:p>
    <w:p w14:paraId="419261AB" w14:textId="77777777" w:rsidR="008522A6" w:rsidRPr="00391F42" w:rsidRDefault="008522A6" w:rsidP="008522A6">
      <w:pPr>
        <w:jc w:val="both"/>
        <w:rPr>
          <w:sz w:val="28"/>
          <w:szCs w:val="28"/>
          <w:lang w:val="nl-NL"/>
        </w:rPr>
      </w:pPr>
    </w:p>
    <w:p w14:paraId="1CCC1499" w14:textId="22C0C7AB" w:rsidR="00216392" w:rsidRPr="00391F42" w:rsidRDefault="008522A6" w:rsidP="009E3717">
      <w:pPr>
        <w:jc w:val="both"/>
        <w:rPr>
          <w:sz w:val="28"/>
          <w:szCs w:val="28"/>
          <w:lang w:val="nl-NL"/>
        </w:rPr>
      </w:pPr>
      <w:r w:rsidRPr="00391F42">
        <w:rPr>
          <w:sz w:val="28"/>
          <w:szCs w:val="28"/>
          <w:lang w:val="nl-NL"/>
        </w:rPr>
        <w:tab/>
      </w:r>
      <w:r w:rsidRPr="00391F42">
        <w:rPr>
          <w:sz w:val="28"/>
          <w:szCs w:val="28"/>
          <w:lang w:val="nl-NL"/>
        </w:rPr>
        <w:tab/>
      </w:r>
      <w:r w:rsidRPr="00391F42">
        <w:rPr>
          <w:sz w:val="28"/>
          <w:szCs w:val="28"/>
          <w:lang w:val="nl-NL"/>
        </w:rPr>
        <w:tab/>
      </w:r>
      <w:r w:rsidRPr="00391F42">
        <w:rPr>
          <w:sz w:val="28"/>
          <w:szCs w:val="28"/>
          <w:lang w:val="nl-NL"/>
        </w:rPr>
        <w:tab/>
      </w:r>
      <w:r w:rsidRPr="00391F42">
        <w:rPr>
          <w:sz w:val="28"/>
          <w:szCs w:val="28"/>
          <w:lang w:val="nl-NL"/>
        </w:rPr>
        <w:tab/>
      </w:r>
      <w:r w:rsidRPr="00391F42">
        <w:rPr>
          <w:sz w:val="28"/>
          <w:szCs w:val="28"/>
          <w:lang w:val="nl-NL"/>
        </w:rPr>
        <w:tab/>
      </w:r>
      <w:r w:rsidRPr="00391F42">
        <w:rPr>
          <w:sz w:val="28"/>
          <w:szCs w:val="28"/>
          <w:lang w:val="nl-NL"/>
        </w:rPr>
        <w:tab/>
      </w:r>
      <w:r w:rsidRPr="00391F42">
        <w:rPr>
          <w:sz w:val="28"/>
          <w:szCs w:val="28"/>
          <w:lang w:val="nl-NL"/>
        </w:rPr>
        <w:tab/>
      </w:r>
    </w:p>
    <w:sectPr w:rsidR="00216392" w:rsidRPr="00391F42" w:rsidSect="009E3717">
      <w:footerReference w:type="default" r:id="rId7"/>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C59FD" w14:textId="77777777" w:rsidR="00CD473A" w:rsidRDefault="00CD473A" w:rsidP="00E62B80">
      <w:r>
        <w:separator/>
      </w:r>
    </w:p>
  </w:endnote>
  <w:endnote w:type="continuationSeparator" w:id="0">
    <w:p w14:paraId="6EC92A1E" w14:textId="77777777" w:rsidR="00CD473A" w:rsidRDefault="00CD473A" w:rsidP="00E6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79B6" w14:textId="3470EEC7" w:rsidR="006047CE" w:rsidRDefault="00525FE4">
    <w:pPr>
      <w:pStyle w:val="Footer"/>
      <w:jc w:val="right"/>
    </w:pPr>
    <w:r>
      <w:fldChar w:fldCharType="begin"/>
    </w:r>
    <w:r>
      <w:instrText xml:space="preserve"> PAGE   \* MERGEFORMAT </w:instrText>
    </w:r>
    <w:r>
      <w:fldChar w:fldCharType="separate"/>
    </w:r>
    <w:r w:rsidR="00EE2F75">
      <w:rPr>
        <w:noProof/>
      </w:rPr>
      <w:t>2</w:t>
    </w:r>
    <w:r>
      <w:rPr>
        <w:noProof/>
      </w:rPr>
      <w:fldChar w:fldCharType="end"/>
    </w:r>
  </w:p>
  <w:p w14:paraId="7A210E0F" w14:textId="77777777" w:rsidR="006047CE" w:rsidRDefault="00604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EE91E" w14:textId="77777777" w:rsidR="00CD473A" w:rsidRDefault="00CD473A" w:rsidP="00E62B80">
      <w:r>
        <w:separator/>
      </w:r>
    </w:p>
  </w:footnote>
  <w:footnote w:type="continuationSeparator" w:id="0">
    <w:p w14:paraId="7AD70C4B" w14:textId="77777777" w:rsidR="00CD473A" w:rsidRDefault="00CD473A" w:rsidP="00E62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6143"/>
    <w:multiLevelType w:val="hybridMultilevel"/>
    <w:tmpl w:val="14DCA240"/>
    <w:lvl w:ilvl="0" w:tplc="0860C308">
      <w:numFmt w:val="bullet"/>
      <w:lvlText w:val="-"/>
      <w:lvlJc w:val="left"/>
      <w:pPr>
        <w:ind w:left="786"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E6C09BA"/>
    <w:multiLevelType w:val="hybridMultilevel"/>
    <w:tmpl w:val="AB18485E"/>
    <w:lvl w:ilvl="0" w:tplc="AFF61B4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8A35CC7"/>
    <w:multiLevelType w:val="hybridMultilevel"/>
    <w:tmpl w:val="3912DB2C"/>
    <w:lvl w:ilvl="0" w:tplc="AFF61B4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F6F2EB7"/>
    <w:multiLevelType w:val="hybridMultilevel"/>
    <w:tmpl w:val="2D8000A2"/>
    <w:lvl w:ilvl="0" w:tplc="475030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24956"/>
    <w:multiLevelType w:val="hybridMultilevel"/>
    <w:tmpl w:val="5812FBF4"/>
    <w:lvl w:ilvl="0" w:tplc="5E345B68">
      <w:start w:val="1"/>
      <w:numFmt w:val="decimal"/>
      <w:lvlText w:val="%1."/>
      <w:lvlJc w:val="left"/>
      <w:pPr>
        <w:tabs>
          <w:tab w:val="num" w:pos="720"/>
        </w:tabs>
        <w:ind w:left="720" w:hanging="360"/>
      </w:pPr>
      <w:rPr>
        <w:rFonts w:cs="Times New Roman" w:hint="default"/>
        <w:b/>
      </w:rPr>
    </w:lvl>
    <w:lvl w:ilvl="1" w:tplc="3CC497A4">
      <w:numFmt w:val="none"/>
      <w:lvlText w:val=""/>
      <w:lvlJc w:val="left"/>
      <w:pPr>
        <w:tabs>
          <w:tab w:val="num" w:pos="360"/>
        </w:tabs>
      </w:pPr>
      <w:rPr>
        <w:rFonts w:cs="Times New Roman"/>
      </w:rPr>
    </w:lvl>
    <w:lvl w:ilvl="2" w:tplc="F2F07B64">
      <w:numFmt w:val="none"/>
      <w:lvlText w:val=""/>
      <w:lvlJc w:val="left"/>
      <w:pPr>
        <w:tabs>
          <w:tab w:val="num" w:pos="360"/>
        </w:tabs>
      </w:pPr>
      <w:rPr>
        <w:rFonts w:cs="Times New Roman"/>
      </w:rPr>
    </w:lvl>
    <w:lvl w:ilvl="3" w:tplc="4FF8359A">
      <w:numFmt w:val="none"/>
      <w:lvlText w:val=""/>
      <w:lvlJc w:val="left"/>
      <w:pPr>
        <w:tabs>
          <w:tab w:val="num" w:pos="360"/>
        </w:tabs>
      </w:pPr>
      <w:rPr>
        <w:rFonts w:cs="Times New Roman"/>
      </w:rPr>
    </w:lvl>
    <w:lvl w:ilvl="4" w:tplc="C3205A98">
      <w:numFmt w:val="none"/>
      <w:lvlText w:val=""/>
      <w:lvlJc w:val="left"/>
      <w:pPr>
        <w:tabs>
          <w:tab w:val="num" w:pos="360"/>
        </w:tabs>
      </w:pPr>
      <w:rPr>
        <w:rFonts w:cs="Times New Roman"/>
      </w:rPr>
    </w:lvl>
    <w:lvl w:ilvl="5" w:tplc="0EFC3EE0">
      <w:numFmt w:val="none"/>
      <w:lvlText w:val=""/>
      <w:lvlJc w:val="left"/>
      <w:pPr>
        <w:tabs>
          <w:tab w:val="num" w:pos="360"/>
        </w:tabs>
      </w:pPr>
      <w:rPr>
        <w:rFonts w:cs="Times New Roman"/>
      </w:rPr>
    </w:lvl>
    <w:lvl w:ilvl="6" w:tplc="AC6E77B6">
      <w:numFmt w:val="none"/>
      <w:lvlText w:val=""/>
      <w:lvlJc w:val="left"/>
      <w:pPr>
        <w:tabs>
          <w:tab w:val="num" w:pos="360"/>
        </w:tabs>
      </w:pPr>
      <w:rPr>
        <w:rFonts w:cs="Times New Roman"/>
      </w:rPr>
    </w:lvl>
    <w:lvl w:ilvl="7" w:tplc="272413D6">
      <w:numFmt w:val="none"/>
      <w:lvlText w:val=""/>
      <w:lvlJc w:val="left"/>
      <w:pPr>
        <w:tabs>
          <w:tab w:val="num" w:pos="360"/>
        </w:tabs>
      </w:pPr>
      <w:rPr>
        <w:rFonts w:cs="Times New Roman"/>
      </w:rPr>
    </w:lvl>
    <w:lvl w:ilvl="8" w:tplc="4290E328">
      <w:numFmt w:val="none"/>
      <w:lvlText w:val=""/>
      <w:lvlJc w:val="left"/>
      <w:pPr>
        <w:tabs>
          <w:tab w:val="num" w:pos="360"/>
        </w:tabs>
      </w:pPr>
      <w:rPr>
        <w:rFonts w:cs="Times New Roman"/>
      </w:rPr>
    </w:lvl>
  </w:abstractNum>
  <w:abstractNum w:abstractNumId="5" w15:restartNumberingAfterBreak="0">
    <w:nsid w:val="35096115"/>
    <w:multiLevelType w:val="hybridMultilevel"/>
    <w:tmpl w:val="FBF6AC40"/>
    <w:lvl w:ilvl="0" w:tplc="9CBA1FE6">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4304D0"/>
    <w:multiLevelType w:val="hybridMultilevel"/>
    <w:tmpl w:val="08783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E2444"/>
    <w:multiLevelType w:val="hybridMultilevel"/>
    <w:tmpl w:val="66BCAAA6"/>
    <w:lvl w:ilvl="0" w:tplc="748A77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3054F58"/>
    <w:multiLevelType w:val="hybridMultilevel"/>
    <w:tmpl w:val="C35E7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1233F"/>
    <w:multiLevelType w:val="hybridMultilevel"/>
    <w:tmpl w:val="08783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9"/>
  </w:num>
  <w:num w:numId="6">
    <w:abstractNumId w:val="6"/>
  </w:num>
  <w:num w:numId="7">
    <w:abstractNumId w:val="3"/>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4A"/>
    <w:rsid w:val="000039E0"/>
    <w:rsid w:val="00003B23"/>
    <w:rsid w:val="00004DD0"/>
    <w:rsid w:val="000108AC"/>
    <w:rsid w:val="000117BB"/>
    <w:rsid w:val="000132CB"/>
    <w:rsid w:val="000148A3"/>
    <w:rsid w:val="0001674B"/>
    <w:rsid w:val="00020F2A"/>
    <w:rsid w:val="00021CF4"/>
    <w:rsid w:val="00026A84"/>
    <w:rsid w:val="000314D5"/>
    <w:rsid w:val="0003344D"/>
    <w:rsid w:val="00035848"/>
    <w:rsid w:val="0005325B"/>
    <w:rsid w:val="00060ADC"/>
    <w:rsid w:val="00061097"/>
    <w:rsid w:val="00063763"/>
    <w:rsid w:val="00083493"/>
    <w:rsid w:val="000850E6"/>
    <w:rsid w:val="00085386"/>
    <w:rsid w:val="0008689F"/>
    <w:rsid w:val="000944DE"/>
    <w:rsid w:val="000950B4"/>
    <w:rsid w:val="00097B72"/>
    <w:rsid w:val="000A6B9A"/>
    <w:rsid w:val="000A7649"/>
    <w:rsid w:val="000B022A"/>
    <w:rsid w:val="000B486B"/>
    <w:rsid w:val="000C0255"/>
    <w:rsid w:val="000C44C3"/>
    <w:rsid w:val="000C5535"/>
    <w:rsid w:val="000C5BD0"/>
    <w:rsid w:val="000C66DD"/>
    <w:rsid w:val="000D08A8"/>
    <w:rsid w:val="000E30B9"/>
    <w:rsid w:val="000E462C"/>
    <w:rsid w:val="000E5618"/>
    <w:rsid w:val="000E75AD"/>
    <w:rsid w:val="000F6F86"/>
    <w:rsid w:val="0010618A"/>
    <w:rsid w:val="00106D06"/>
    <w:rsid w:val="001112AD"/>
    <w:rsid w:val="001175DB"/>
    <w:rsid w:val="00121DFE"/>
    <w:rsid w:val="001241B7"/>
    <w:rsid w:val="001242A3"/>
    <w:rsid w:val="00125920"/>
    <w:rsid w:val="0013740C"/>
    <w:rsid w:val="001420AA"/>
    <w:rsid w:val="001512B2"/>
    <w:rsid w:val="00155DAB"/>
    <w:rsid w:val="00160499"/>
    <w:rsid w:val="00160E7D"/>
    <w:rsid w:val="00162F74"/>
    <w:rsid w:val="00164B87"/>
    <w:rsid w:val="001658B3"/>
    <w:rsid w:val="00167266"/>
    <w:rsid w:val="0017066F"/>
    <w:rsid w:val="00174598"/>
    <w:rsid w:val="00181771"/>
    <w:rsid w:val="00184F52"/>
    <w:rsid w:val="0018530B"/>
    <w:rsid w:val="00196B50"/>
    <w:rsid w:val="00197D9D"/>
    <w:rsid w:val="001B0747"/>
    <w:rsid w:val="001B09DD"/>
    <w:rsid w:val="001B1BEF"/>
    <w:rsid w:val="001C058E"/>
    <w:rsid w:val="001C227B"/>
    <w:rsid w:val="001C2705"/>
    <w:rsid w:val="001C6017"/>
    <w:rsid w:val="001D4714"/>
    <w:rsid w:val="001D5F0D"/>
    <w:rsid w:val="001E1E11"/>
    <w:rsid w:val="001E2E5B"/>
    <w:rsid w:val="001E45CE"/>
    <w:rsid w:val="001E4AF8"/>
    <w:rsid w:val="001E6BD3"/>
    <w:rsid w:val="001F6EB3"/>
    <w:rsid w:val="00201179"/>
    <w:rsid w:val="00201EBC"/>
    <w:rsid w:val="002111F6"/>
    <w:rsid w:val="00212F7A"/>
    <w:rsid w:val="00214682"/>
    <w:rsid w:val="00214CC2"/>
    <w:rsid w:val="00216392"/>
    <w:rsid w:val="0021720C"/>
    <w:rsid w:val="0022549D"/>
    <w:rsid w:val="00226F10"/>
    <w:rsid w:val="00230025"/>
    <w:rsid w:val="00231CDF"/>
    <w:rsid w:val="00233DBB"/>
    <w:rsid w:val="0023586D"/>
    <w:rsid w:val="002402D9"/>
    <w:rsid w:val="00240362"/>
    <w:rsid w:val="0024511F"/>
    <w:rsid w:val="00253B1B"/>
    <w:rsid w:val="00254FF3"/>
    <w:rsid w:val="0025683B"/>
    <w:rsid w:val="00257313"/>
    <w:rsid w:val="002627F3"/>
    <w:rsid w:val="00270A3F"/>
    <w:rsid w:val="0027231D"/>
    <w:rsid w:val="00287FC9"/>
    <w:rsid w:val="002905FD"/>
    <w:rsid w:val="00297A97"/>
    <w:rsid w:val="002A2B41"/>
    <w:rsid w:val="002B0927"/>
    <w:rsid w:val="002B0E19"/>
    <w:rsid w:val="002B2D73"/>
    <w:rsid w:val="002B4C6D"/>
    <w:rsid w:val="002B5E7F"/>
    <w:rsid w:val="002B6864"/>
    <w:rsid w:val="002C0521"/>
    <w:rsid w:val="002C1F6F"/>
    <w:rsid w:val="002C30B9"/>
    <w:rsid w:val="002C6333"/>
    <w:rsid w:val="002C6846"/>
    <w:rsid w:val="002C6ABF"/>
    <w:rsid w:val="002C7D11"/>
    <w:rsid w:val="002E0FCE"/>
    <w:rsid w:val="002E2634"/>
    <w:rsid w:val="002E426A"/>
    <w:rsid w:val="002E550B"/>
    <w:rsid w:val="002E7D79"/>
    <w:rsid w:val="002F4D32"/>
    <w:rsid w:val="00307DCE"/>
    <w:rsid w:val="003125FE"/>
    <w:rsid w:val="0031438B"/>
    <w:rsid w:val="003164D0"/>
    <w:rsid w:val="003243CA"/>
    <w:rsid w:val="00336C4F"/>
    <w:rsid w:val="00342DA0"/>
    <w:rsid w:val="00344FF1"/>
    <w:rsid w:val="003450DA"/>
    <w:rsid w:val="00346E5C"/>
    <w:rsid w:val="0034706B"/>
    <w:rsid w:val="00357A6A"/>
    <w:rsid w:val="00361045"/>
    <w:rsid w:val="0036585A"/>
    <w:rsid w:val="00366410"/>
    <w:rsid w:val="003707C9"/>
    <w:rsid w:val="00370F79"/>
    <w:rsid w:val="00372B09"/>
    <w:rsid w:val="00375EEB"/>
    <w:rsid w:val="003767D1"/>
    <w:rsid w:val="00376963"/>
    <w:rsid w:val="00377B26"/>
    <w:rsid w:val="00377EC6"/>
    <w:rsid w:val="003806E0"/>
    <w:rsid w:val="00380FDB"/>
    <w:rsid w:val="00381611"/>
    <w:rsid w:val="00391F42"/>
    <w:rsid w:val="00395DF7"/>
    <w:rsid w:val="003B0AEE"/>
    <w:rsid w:val="003B367C"/>
    <w:rsid w:val="003B3FA5"/>
    <w:rsid w:val="003C3E18"/>
    <w:rsid w:val="003C4A3C"/>
    <w:rsid w:val="003C4CC1"/>
    <w:rsid w:val="003C4DC4"/>
    <w:rsid w:val="003D5177"/>
    <w:rsid w:val="003E121B"/>
    <w:rsid w:val="003E19BF"/>
    <w:rsid w:val="003E535C"/>
    <w:rsid w:val="003F28B5"/>
    <w:rsid w:val="003F78E7"/>
    <w:rsid w:val="00402D82"/>
    <w:rsid w:val="004102B1"/>
    <w:rsid w:val="004151EC"/>
    <w:rsid w:val="004155BF"/>
    <w:rsid w:val="00416318"/>
    <w:rsid w:val="00416632"/>
    <w:rsid w:val="0041775E"/>
    <w:rsid w:val="00417B3F"/>
    <w:rsid w:val="00423023"/>
    <w:rsid w:val="004258D6"/>
    <w:rsid w:val="00434918"/>
    <w:rsid w:val="00444479"/>
    <w:rsid w:val="0045038A"/>
    <w:rsid w:val="00453737"/>
    <w:rsid w:val="00457FF9"/>
    <w:rsid w:val="00466D73"/>
    <w:rsid w:val="004706A6"/>
    <w:rsid w:val="00471F49"/>
    <w:rsid w:val="00474649"/>
    <w:rsid w:val="00474CA5"/>
    <w:rsid w:val="00484F43"/>
    <w:rsid w:val="00490436"/>
    <w:rsid w:val="00491A53"/>
    <w:rsid w:val="00493666"/>
    <w:rsid w:val="004943DD"/>
    <w:rsid w:val="004A68EE"/>
    <w:rsid w:val="004B2BFA"/>
    <w:rsid w:val="004B48A6"/>
    <w:rsid w:val="004B50AA"/>
    <w:rsid w:val="004B695B"/>
    <w:rsid w:val="004B6A70"/>
    <w:rsid w:val="004C1273"/>
    <w:rsid w:val="004C2B43"/>
    <w:rsid w:val="004C5A38"/>
    <w:rsid w:val="004C6EDC"/>
    <w:rsid w:val="004D0361"/>
    <w:rsid w:val="004D24A1"/>
    <w:rsid w:val="004D3969"/>
    <w:rsid w:val="004D4A1B"/>
    <w:rsid w:val="004E1915"/>
    <w:rsid w:val="004E5243"/>
    <w:rsid w:val="004E5DF1"/>
    <w:rsid w:val="004E7024"/>
    <w:rsid w:val="004E722E"/>
    <w:rsid w:val="004F3088"/>
    <w:rsid w:val="004F3227"/>
    <w:rsid w:val="004F528C"/>
    <w:rsid w:val="00500ED4"/>
    <w:rsid w:val="0050155F"/>
    <w:rsid w:val="00511850"/>
    <w:rsid w:val="00512280"/>
    <w:rsid w:val="0051317E"/>
    <w:rsid w:val="00520015"/>
    <w:rsid w:val="0052016B"/>
    <w:rsid w:val="00522970"/>
    <w:rsid w:val="00525FE4"/>
    <w:rsid w:val="00531561"/>
    <w:rsid w:val="00532876"/>
    <w:rsid w:val="00535285"/>
    <w:rsid w:val="005358A5"/>
    <w:rsid w:val="00537C51"/>
    <w:rsid w:val="00540B86"/>
    <w:rsid w:val="00542595"/>
    <w:rsid w:val="00557AF4"/>
    <w:rsid w:val="00562B4B"/>
    <w:rsid w:val="00562DDA"/>
    <w:rsid w:val="00576D3A"/>
    <w:rsid w:val="00577636"/>
    <w:rsid w:val="00581242"/>
    <w:rsid w:val="005835E1"/>
    <w:rsid w:val="005840C7"/>
    <w:rsid w:val="005906B4"/>
    <w:rsid w:val="00590E1F"/>
    <w:rsid w:val="00591F20"/>
    <w:rsid w:val="00597918"/>
    <w:rsid w:val="005A7E38"/>
    <w:rsid w:val="005B1111"/>
    <w:rsid w:val="005B1D1E"/>
    <w:rsid w:val="005B399F"/>
    <w:rsid w:val="005B53DF"/>
    <w:rsid w:val="005C6C37"/>
    <w:rsid w:val="005C7EC1"/>
    <w:rsid w:val="005D46D5"/>
    <w:rsid w:val="005E3079"/>
    <w:rsid w:val="005E4FD4"/>
    <w:rsid w:val="005E7160"/>
    <w:rsid w:val="005F010C"/>
    <w:rsid w:val="005F029E"/>
    <w:rsid w:val="005F0B00"/>
    <w:rsid w:val="005F1DB9"/>
    <w:rsid w:val="005F267F"/>
    <w:rsid w:val="005F656D"/>
    <w:rsid w:val="005F6F35"/>
    <w:rsid w:val="00600F2D"/>
    <w:rsid w:val="006047CE"/>
    <w:rsid w:val="00604DC2"/>
    <w:rsid w:val="00607642"/>
    <w:rsid w:val="006148A3"/>
    <w:rsid w:val="00614AE1"/>
    <w:rsid w:val="00614E84"/>
    <w:rsid w:val="0061620F"/>
    <w:rsid w:val="00616454"/>
    <w:rsid w:val="00620F55"/>
    <w:rsid w:val="00620FC5"/>
    <w:rsid w:val="00624B9F"/>
    <w:rsid w:val="006275B0"/>
    <w:rsid w:val="00630669"/>
    <w:rsid w:val="00631AA1"/>
    <w:rsid w:val="00633B37"/>
    <w:rsid w:val="0064048E"/>
    <w:rsid w:val="006415F4"/>
    <w:rsid w:val="00644389"/>
    <w:rsid w:val="00646EAB"/>
    <w:rsid w:val="006509D0"/>
    <w:rsid w:val="006558FE"/>
    <w:rsid w:val="006602FC"/>
    <w:rsid w:val="00664358"/>
    <w:rsid w:val="00671C89"/>
    <w:rsid w:val="0068770B"/>
    <w:rsid w:val="006933A9"/>
    <w:rsid w:val="006933B9"/>
    <w:rsid w:val="00696C84"/>
    <w:rsid w:val="006A1E88"/>
    <w:rsid w:val="006B34D0"/>
    <w:rsid w:val="006B3D2A"/>
    <w:rsid w:val="006C4A20"/>
    <w:rsid w:val="006C66BE"/>
    <w:rsid w:val="006C68F4"/>
    <w:rsid w:val="006D1A0F"/>
    <w:rsid w:val="006D328C"/>
    <w:rsid w:val="006D544A"/>
    <w:rsid w:val="006D5FB6"/>
    <w:rsid w:val="006E005D"/>
    <w:rsid w:val="006E3070"/>
    <w:rsid w:val="006E40B7"/>
    <w:rsid w:val="006E540F"/>
    <w:rsid w:val="006F2B67"/>
    <w:rsid w:val="006F677E"/>
    <w:rsid w:val="0070311E"/>
    <w:rsid w:val="0070654E"/>
    <w:rsid w:val="0071172E"/>
    <w:rsid w:val="00714A6A"/>
    <w:rsid w:val="00715171"/>
    <w:rsid w:val="00722848"/>
    <w:rsid w:val="00723392"/>
    <w:rsid w:val="00726D93"/>
    <w:rsid w:val="007300D0"/>
    <w:rsid w:val="007349C2"/>
    <w:rsid w:val="00734C21"/>
    <w:rsid w:val="00737DE0"/>
    <w:rsid w:val="00737F34"/>
    <w:rsid w:val="00742C1A"/>
    <w:rsid w:val="00745766"/>
    <w:rsid w:val="0074713C"/>
    <w:rsid w:val="00750D0F"/>
    <w:rsid w:val="00752643"/>
    <w:rsid w:val="0075358A"/>
    <w:rsid w:val="0076168B"/>
    <w:rsid w:val="00761A88"/>
    <w:rsid w:val="00762140"/>
    <w:rsid w:val="00762288"/>
    <w:rsid w:val="007738FC"/>
    <w:rsid w:val="00777F74"/>
    <w:rsid w:val="007831A4"/>
    <w:rsid w:val="00784938"/>
    <w:rsid w:val="00790576"/>
    <w:rsid w:val="0079209F"/>
    <w:rsid w:val="00792574"/>
    <w:rsid w:val="00792B54"/>
    <w:rsid w:val="007959A3"/>
    <w:rsid w:val="007973F6"/>
    <w:rsid w:val="007C433A"/>
    <w:rsid w:val="007C486A"/>
    <w:rsid w:val="007C536B"/>
    <w:rsid w:val="007C771A"/>
    <w:rsid w:val="007C7A23"/>
    <w:rsid w:val="007D3190"/>
    <w:rsid w:val="007D36AD"/>
    <w:rsid w:val="007E54CB"/>
    <w:rsid w:val="007E5DF9"/>
    <w:rsid w:val="007F29A2"/>
    <w:rsid w:val="00800444"/>
    <w:rsid w:val="00801692"/>
    <w:rsid w:val="00807510"/>
    <w:rsid w:val="008077A7"/>
    <w:rsid w:val="0081279D"/>
    <w:rsid w:val="00815F19"/>
    <w:rsid w:val="008162F0"/>
    <w:rsid w:val="00823905"/>
    <w:rsid w:val="00824415"/>
    <w:rsid w:val="008264C1"/>
    <w:rsid w:val="008265BC"/>
    <w:rsid w:val="00827FC8"/>
    <w:rsid w:val="0083198E"/>
    <w:rsid w:val="00833C8D"/>
    <w:rsid w:val="00841979"/>
    <w:rsid w:val="00842661"/>
    <w:rsid w:val="008522A6"/>
    <w:rsid w:val="0085257E"/>
    <w:rsid w:val="00855EAC"/>
    <w:rsid w:val="008603D2"/>
    <w:rsid w:val="00860DB8"/>
    <w:rsid w:val="00860F57"/>
    <w:rsid w:val="00874DB1"/>
    <w:rsid w:val="00875CC2"/>
    <w:rsid w:val="00877872"/>
    <w:rsid w:val="00882732"/>
    <w:rsid w:val="008845DA"/>
    <w:rsid w:val="0088480C"/>
    <w:rsid w:val="00885361"/>
    <w:rsid w:val="0089139E"/>
    <w:rsid w:val="008A14D0"/>
    <w:rsid w:val="008A2833"/>
    <w:rsid w:val="008A54CC"/>
    <w:rsid w:val="008A6CC5"/>
    <w:rsid w:val="008B36D7"/>
    <w:rsid w:val="008B709E"/>
    <w:rsid w:val="008C08FC"/>
    <w:rsid w:val="008C0FA8"/>
    <w:rsid w:val="008C2A92"/>
    <w:rsid w:val="008D12E3"/>
    <w:rsid w:val="008D39E8"/>
    <w:rsid w:val="008D4091"/>
    <w:rsid w:val="008E5D06"/>
    <w:rsid w:val="008F037F"/>
    <w:rsid w:val="008F43BB"/>
    <w:rsid w:val="00900E95"/>
    <w:rsid w:val="00906B84"/>
    <w:rsid w:val="0090761D"/>
    <w:rsid w:val="00916700"/>
    <w:rsid w:val="00916742"/>
    <w:rsid w:val="009219A4"/>
    <w:rsid w:val="00924B80"/>
    <w:rsid w:val="009331F6"/>
    <w:rsid w:val="00935609"/>
    <w:rsid w:val="00943151"/>
    <w:rsid w:val="00950526"/>
    <w:rsid w:val="00950EE2"/>
    <w:rsid w:val="009513EF"/>
    <w:rsid w:val="00955698"/>
    <w:rsid w:val="00957BF1"/>
    <w:rsid w:val="00960B85"/>
    <w:rsid w:val="0096141F"/>
    <w:rsid w:val="0096226E"/>
    <w:rsid w:val="0096755D"/>
    <w:rsid w:val="00967E55"/>
    <w:rsid w:val="00973172"/>
    <w:rsid w:val="009908CE"/>
    <w:rsid w:val="00993D5E"/>
    <w:rsid w:val="00993E9A"/>
    <w:rsid w:val="0099639D"/>
    <w:rsid w:val="009A2C7D"/>
    <w:rsid w:val="009A4FEC"/>
    <w:rsid w:val="009A5D7A"/>
    <w:rsid w:val="009A6927"/>
    <w:rsid w:val="009B20D5"/>
    <w:rsid w:val="009B266D"/>
    <w:rsid w:val="009B298D"/>
    <w:rsid w:val="009B7263"/>
    <w:rsid w:val="009C2337"/>
    <w:rsid w:val="009E0F90"/>
    <w:rsid w:val="009E3717"/>
    <w:rsid w:val="009E3D33"/>
    <w:rsid w:val="009E51B0"/>
    <w:rsid w:val="009F1D3D"/>
    <w:rsid w:val="009F72C1"/>
    <w:rsid w:val="00A00D64"/>
    <w:rsid w:val="00A06BE1"/>
    <w:rsid w:val="00A10D2A"/>
    <w:rsid w:val="00A1153F"/>
    <w:rsid w:val="00A1422A"/>
    <w:rsid w:val="00A209E4"/>
    <w:rsid w:val="00A25A04"/>
    <w:rsid w:val="00A27A56"/>
    <w:rsid w:val="00A30142"/>
    <w:rsid w:val="00A31C86"/>
    <w:rsid w:val="00A42174"/>
    <w:rsid w:val="00A4391E"/>
    <w:rsid w:val="00A52F21"/>
    <w:rsid w:val="00A53823"/>
    <w:rsid w:val="00A5647B"/>
    <w:rsid w:val="00A71DDF"/>
    <w:rsid w:val="00A74959"/>
    <w:rsid w:val="00A752C4"/>
    <w:rsid w:val="00A8074A"/>
    <w:rsid w:val="00A9110A"/>
    <w:rsid w:val="00A92B03"/>
    <w:rsid w:val="00A95FBB"/>
    <w:rsid w:val="00A9637E"/>
    <w:rsid w:val="00AA1371"/>
    <w:rsid w:val="00AA4B78"/>
    <w:rsid w:val="00AB0E5B"/>
    <w:rsid w:val="00AB188A"/>
    <w:rsid w:val="00AB3D07"/>
    <w:rsid w:val="00AB48F6"/>
    <w:rsid w:val="00AB58A2"/>
    <w:rsid w:val="00AB5D59"/>
    <w:rsid w:val="00AC56ED"/>
    <w:rsid w:val="00AC62AC"/>
    <w:rsid w:val="00AD1329"/>
    <w:rsid w:val="00AD2A78"/>
    <w:rsid w:val="00AD6F9F"/>
    <w:rsid w:val="00AD7720"/>
    <w:rsid w:val="00AE1C31"/>
    <w:rsid w:val="00AE3474"/>
    <w:rsid w:val="00AE4EE8"/>
    <w:rsid w:val="00AE5C2C"/>
    <w:rsid w:val="00AE62E8"/>
    <w:rsid w:val="00AE7198"/>
    <w:rsid w:val="00AF12BF"/>
    <w:rsid w:val="00B04784"/>
    <w:rsid w:val="00B06B97"/>
    <w:rsid w:val="00B1302A"/>
    <w:rsid w:val="00B1478F"/>
    <w:rsid w:val="00B1570B"/>
    <w:rsid w:val="00B2770F"/>
    <w:rsid w:val="00B27A15"/>
    <w:rsid w:val="00B27ECE"/>
    <w:rsid w:val="00B30074"/>
    <w:rsid w:val="00B30150"/>
    <w:rsid w:val="00B34026"/>
    <w:rsid w:val="00B4249E"/>
    <w:rsid w:val="00B4459B"/>
    <w:rsid w:val="00B47436"/>
    <w:rsid w:val="00B5526A"/>
    <w:rsid w:val="00B61475"/>
    <w:rsid w:val="00B667FB"/>
    <w:rsid w:val="00B66C9B"/>
    <w:rsid w:val="00B66D69"/>
    <w:rsid w:val="00B66EF5"/>
    <w:rsid w:val="00B677FD"/>
    <w:rsid w:val="00B704FA"/>
    <w:rsid w:val="00B74834"/>
    <w:rsid w:val="00B7691B"/>
    <w:rsid w:val="00B81F07"/>
    <w:rsid w:val="00B84B0E"/>
    <w:rsid w:val="00B84E0F"/>
    <w:rsid w:val="00B86043"/>
    <w:rsid w:val="00B860C8"/>
    <w:rsid w:val="00B87471"/>
    <w:rsid w:val="00B924F9"/>
    <w:rsid w:val="00B979B0"/>
    <w:rsid w:val="00B97E14"/>
    <w:rsid w:val="00BA159F"/>
    <w:rsid w:val="00BA1C68"/>
    <w:rsid w:val="00BA6009"/>
    <w:rsid w:val="00BA69C0"/>
    <w:rsid w:val="00BB2EE5"/>
    <w:rsid w:val="00BC4B8F"/>
    <w:rsid w:val="00BC54BA"/>
    <w:rsid w:val="00BC5CE5"/>
    <w:rsid w:val="00BC7F59"/>
    <w:rsid w:val="00BD250D"/>
    <w:rsid w:val="00BD6898"/>
    <w:rsid w:val="00BE0953"/>
    <w:rsid w:val="00BF1668"/>
    <w:rsid w:val="00C01B06"/>
    <w:rsid w:val="00C055AD"/>
    <w:rsid w:val="00C07521"/>
    <w:rsid w:val="00C10301"/>
    <w:rsid w:val="00C2548F"/>
    <w:rsid w:val="00C26CC7"/>
    <w:rsid w:val="00C35854"/>
    <w:rsid w:val="00C459E0"/>
    <w:rsid w:val="00C46B67"/>
    <w:rsid w:val="00C60947"/>
    <w:rsid w:val="00C74C62"/>
    <w:rsid w:val="00C7589E"/>
    <w:rsid w:val="00C8739A"/>
    <w:rsid w:val="00C95C8B"/>
    <w:rsid w:val="00C97548"/>
    <w:rsid w:val="00CA0F05"/>
    <w:rsid w:val="00CA39AE"/>
    <w:rsid w:val="00CA60E7"/>
    <w:rsid w:val="00CB08A9"/>
    <w:rsid w:val="00CB0BBF"/>
    <w:rsid w:val="00CB6BE6"/>
    <w:rsid w:val="00CB7055"/>
    <w:rsid w:val="00CC01F5"/>
    <w:rsid w:val="00CC06AC"/>
    <w:rsid w:val="00CC1998"/>
    <w:rsid w:val="00CC7CB5"/>
    <w:rsid w:val="00CD1E5B"/>
    <w:rsid w:val="00CD2B16"/>
    <w:rsid w:val="00CD473A"/>
    <w:rsid w:val="00CE0A57"/>
    <w:rsid w:val="00CE41A6"/>
    <w:rsid w:val="00CF2210"/>
    <w:rsid w:val="00D00A67"/>
    <w:rsid w:val="00D06A75"/>
    <w:rsid w:val="00D06D31"/>
    <w:rsid w:val="00D12B88"/>
    <w:rsid w:val="00D1390E"/>
    <w:rsid w:val="00D13AE3"/>
    <w:rsid w:val="00D13D7C"/>
    <w:rsid w:val="00D17956"/>
    <w:rsid w:val="00D35193"/>
    <w:rsid w:val="00D35514"/>
    <w:rsid w:val="00D35669"/>
    <w:rsid w:val="00D40360"/>
    <w:rsid w:val="00D42A69"/>
    <w:rsid w:val="00D42DF3"/>
    <w:rsid w:val="00D433C7"/>
    <w:rsid w:val="00D43703"/>
    <w:rsid w:val="00D459F9"/>
    <w:rsid w:val="00D45C32"/>
    <w:rsid w:val="00D46C08"/>
    <w:rsid w:val="00D51828"/>
    <w:rsid w:val="00D552FA"/>
    <w:rsid w:val="00D55996"/>
    <w:rsid w:val="00D56B9D"/>
    <w:rsid w:val="00D63679"/>
    <w:rsid w:val="00D70A23"/>
    <w:rsid w:val="00D71E08"/>
    <w:rsid w:val="00D73604"/>
    <w:rsid w:val="00D74153"/>
    <w:rsid w:val="00D7500F"/>
    <w:rsid w:val="00D77435"/>
    <w:rsid w:val="00D806A7"/>
    <w:rsid w:val="00D81633"/>
    <w:rsid w:val="00D856F2"/>
    <w:rsid w:val="00D85F74"/>
    <w:rsid w:val="00D92939"/>
    <w:rsid w:val="00D94DEB"/>
    <w:rsid w:val="00D954C7"/>
    <w:rsid w:val="00D97C80"/>
    <w:rsid w:val="00DA2BF5"/>
    <w:rsid w:val="00DB1B83"/>
    <w:rsid w:val="00DB3CB9"/>
    <w:rsid w:val="00DC1E6E"/>
    <w:rsid w:val="00DC421B"/>
    <w:rsid w:val="00DC6056"/>
    <w:rsid w:val="00DC6FBF"/>
    <w:rsid w:val="00DD0BA3"/>
    <w:rsid w:val="00DD7295"/>
    <w:rsid w:val="00DE3C96"/>
    <w:rsid w:val="00DE4E87"/>
    <w:rsid w:val="00DE7830"/>
    <w:rsid w:val="00DF743F"/>
    <w:rsid w:val="00E005F4"/>
    <w:rsid w:val="00E03068"/>
    <w:rsid w:val="00E03914"/>
    <w:rsid w:val="00E03E67"/>
    <w:rsid w:val="00E07290"/>
    <w:rsid w:val="00E11229"/>
    <w:rsid w:val="00E2469B"/>
    <w:rsid w:val="00E2507B"/>
    <w:rsid w:val="00E27C9E"/>
    <w:rsid w:val="00E35A25"/>
    <w:rsid w:val="00E35A9A"/>
    <w:rsid w:val="00E40583"/>
    <w:rsid w:val="00E43D28"/>
    <w:rsid w:val="00E44F6F"/>
    <w:rsid w:val="00E4580B"/>
    <w:rsid w:val="00E474C9"/>
    <w:rsid w:val="00E479D3"/>
    <w:rsid w:val="00E62B80"/>
    <w:rsid w:val="00E66016"/>
    <w:rsid w:val="00E665A6"/>
    <w:rsid w:val="00E70A28"/>
    <w:rsid w:val="00E72A88"/>
    <w:rsid w:val="00E74E7D"/>
    <w:rsid w:val="00E83FD4"/>
    <w:rsid w:val="00E87F74"/>
    <w:rsid w:val="00E91600"/>
    <w:rsid w:val="00E92F75"/>
    <w:rsid w:val="00E94C87"/>
    <w:rsid w:val="00E97A21"/>
    <w:rsid w:val="00EA3D4C"/>
    <w:rsid w:val="00EA79CC"/>
    <w:rsid w:val="00EB3BF3"/>
    <w:rsid w:val="00EB6A51"/>
    <w:rsid w:val="00EB7773"/>
    <w:rsid w:val="00EB7D65"/>
    <w:rsid w:val="00EC5ED2"/>
    <w:rsid w:val="00ED0DB2"/>
    <w:rsid w:val="00ED48C6"/>
    <w:rsid w:val="00ED598B"/>
    <w:rsid w:val="00EE2F75"/>
    <w:rsid w:val="00EE53E1"/>
    <w:rsid w:val="00EE7D86"/>
    <w:rsid w:val="00EF11EC"/>
    <w:rsid w:val="00EF3AB5"/>
    <w:rsid w:val="00EF5466"/>
    <w:rsid w:val="00F0012E"/>
    <w:rsid w:val="00F065E2"/>
    <w:rsid w:val="00F06EBC"/>
    <w:rsid w:val="00F1004B"/>
    <w:rsid w:val="00F112E5"/>
    <w:rsid w:val="00F14C31"/>
    <w:rsid w:val="00F20828"/>
    <w:rsid w:val="00F21458"/>
    <w:rsid w:val="00F217D7"/>
    <w:rsid w:val="00F22391"/>
    <w:rsid w:val="00F236D8"/>
    <w:rsid w:val="00F2374E"/>
    <w:rsid w:val="00F23B90"/>
    <w:rsid w:val="00F25484"/>
    <w:rsid w:val="00F2619D"/>
    <w:rsid w:val="00F26AF4"/>
    <w:rsid w:val="00F321E8"/>
    <w:rsid w:val="00F34C85"/>
    <w:rsid w:val="00F36C8E"/>
    <w:rsid w:val="00F41C0C"/>
    <w:rsid w:val="00F47DFD"/>
    <w:rsid w:val="00F56E7D"/>
    <w:rsid w:val="00F57016"/>
    <w:rsid w:val="00F613FD"/>
    <w:rsid w:val="00F61992"/>
    <w:rsid w:val="00F62936"/>
    <w:rsid w:val="00F62A64"/>
    <w:rsid w:val="00F62FE1"/>
    <w:rsid w:val="00F65D8E"/>
    <w:rsid w:val="00F67051"/>
    <w:rsid w:val="00F7259F"/>
    <w:rsid w:val="00F77879"/>
    <w:rsid w:val="00F950F2"/>
    <w:rsid w:val="00F968C4"/>
    <w:rsid w:val="00FA0B12"/>
    <w:rsid w:val="00FA707C"/>
    <w:rsid w:val="00FB0C8C"/>
    <w:rsid w:val="00FB28D4"/>
    <w:rsid w:val="00FB4BE4"/>
    <w:rsid w:val="00FB500D"/>
    <w:rsid w:val="00FB737F"/>
    <w:rsid w:val="00FC0281"/>
    <w:rsid w:val="00FC34A5"/>
    <w:rsid w:val="00FC3505"/>
    <w:rsid w:val="00FD4804"/>
    <w:rsid w:val="00FD7719"/>
    <w:rsid w:val="00FE689E"/>
    <w:rsid w:val="00FF4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A46BB4"/>
  <w15:docId w15:val="{8645A57A-27C3-4F13-A76D-984D7E15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7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62B80"/>
    <w:pPr>
      <w:tabs>
        <w:tab w:val="center" w:pos="4680"/>
        <w:tab w:val="right" w:pos="9360"/>
      </w:tabs>
    </w:pPr>
  </w:style>
  <w:style w:type="character" w:customStyle="1" w:styleId="HeaderChar">
    <w:name w:val="Header Char"/>
    <w:link w:val="Header"/>
    <w:locked/>
    <w:rsid w:val="00E62B80"/>
    <w:rPr>
      <w:rFonts w:cs="Times New Roman"/>
      <w:sz w:val="24"/>
      <w:szCs w:val="24"/>
    </w:rPr>
  </w:style>
  <w:style w:type="paragraph" w:styleId="Footer">
    <w:name w:val="footer"/>
    <w:basedOn w:val="Normal"/>
    <w:link w:val="FooterChar"/>
    <w:rsid w:val="00E62B80"/>
    <w:pPr>
      <w:tabs>
        <w:tab w:val="center" w:pos="4680"/>
        <w:tab w:val="right" w:pos="9360"/>
      </w:tabs>
    </w:pPr>
  </w:style>
  <w:style w:type="character" w:customStyle="1" w:styleId="FooterChar">
    <w:name w:val="Footer Char"/>
    <w:link w:val="Footer"/>
    <w:locked/>
    <w:rsid w:val="00E62B80"/>
    <w:rPr>
      <w:rFonts w:cs="Times New Roman"/>
      <w:sz w:val="24"/>
      <w:szCs w:val="24"/>
    </w:rPr>
  </w:style>
  <w:style w:type="table" w:styleId="TableGrid">
    <w:name w:val="Table Grid"/>
    <w:basedOn w:val="TableNormal"/>
    <w:uiPriority w:val="39"/>
    <w:rsid w:val="006E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E40B7"/>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31438B"/>
    <w:pPr>
      <w:spacing w:before="288" w:after="288"/>
    </w:pPr>
    <w:rPr>
      <w:color w:val="505050"/>
    </w:rPr>
  </w:style>
  <w:style w:type="character" w:styleId="Emphasis">
    <w:name w:val="Emphasis"/>
    <w:qFormat/>
    <w:rsid w:val="0031438B"/>
    <w:rPr>
      <w:rFonts w:cs="Times New Roman"/>
      <w:i/>
      <w:iCs/>
    </w:rPr>
  </w:style>
  <w:style w:type="paragraph" w:styleId="BodyText">
    <w:name w:val="Body Text"/>
    <w:basedOn w:val="Normal"/>
    <w:link w:val="BodyTextChar"/>
    <w:qFormat/>
    <w:rsid w:val="002E2634"/>
    <w:pPr>
      <w:tabs>
        <w:tab w:val="left" w:pos="378"/>
        <w:tab w:val="left" w:pos="1985"/>
        <w:tab w:val="left" w:pos="3828"/>
        <w:tab w:val="left" w:pos="5812"/>
      </w:tabs>
      <w:jc w:val="both"/>
    </w:pPr>
    <w:rPr>
      <w:rFonts w:ascii="VNtimes new roman" w:hAnsi="VNtimes new roman"/>
      <w:iCs/>
      <w:sz w:val="26"/>
      <w:szCs w:val="20"/>
    </w:rPr>
  </w:style>
  <w:style w:type="character" w:customStyle="1" w:styleId="BodyTextChar">
    <w:name w:val="Body Text Char"/>
    <w:link w:val="BodyText"/>
    <w:rsid w:val="002E2634"/>
    <w:rPr>
      <w:rFonts w:ascii="VNtimes new roman" w:hAnsi="VNtimes new roman"/>
      <w:iCs/>
      <w:sz w:val="26"/>
    </w:rPr>
  </w:style>
  <w:style w:type="paragraph" w:styleId="BalloonText">
    <w:name w:val="Balloon Text"/>
    <w:basedOn w:val="Normal"/>
    <w:link w:val="BalloonTextChar"/>
    <w:rsid w:val="009A2C7D"/>
    <w:rPr>
      <w:rFonts w:ascii="Segoe UI" w:hAnsi="Segoe UI"/>
      <w:sz w:val="18"/>
      <w:szCs w:val="18"/>
    </w:rPr>
  </w:style>
  <w:style w:type="character" w:customStyle="1" w:styleId="BalloonTextChar">
    <w:name w:val="Balloon Text Char"/>
    <w:link w:val="BalloonText"/>
    <w:rsid w:val="009A2C7D"/>
    <w:rPr>
      <w:rFonts w:ascii="Segoe UI" w:hAnsi="Segoe UI" w:cs="Segoe UI"/>
      <w:sz w:val="18"/>
      <w:szCs w:val="18"/>
    </w:rPr>
  </w:style>
  <w:style w:type="character" w:styleId="Hyperlink">
    <w:name w:val="Hyperlink"/>
    <w:uiPriority w:val="99"/>
    <w:unhideWhenUsed/>
    <w:rsid w:val="00D35669"/>
    <w:rPr>
      <w:color w:val="0000FF"/>
      <w:u w:val="single"/>
    </w:rPr>
  </w:style>
  <w:style w:type="paragraph" w:styleId="FootnoteText">
    <w:name w:val="footnote text"/>
    <w:aliases w:val="Char Char,Footnote Text Char Char Char Char Char,Footnote Text Char Char Char Char Char Char Ch,Footnote Text Char Char Char Char Char Char Ch Char Char Char,fn,fn Char,Char Char13"/>
    <w:basedOn w:val="Normal"/>
    <w:link w:val="FootnoteTextChar1"/>
    <w:rsid w:val="00D35669"/>
    <w:rPr>
      <w:sz w:val="20"/>
      <w:szCs w:val="20"/>
      <w:lang w:val="vi-VN"/>
    </w:rPr>
  </w:style>
  <w:style w:type="character" w:customStyle="1" w:styleId="FootnoteTextChar">
    <w:name w:val="Footnote Text Char"/>
    <w:basedOn w:val="DefaultParagraphFont"/>
    <w:rsid w:val="00D35669"/>
  </w:style>
  <w:style w:type="character" w:customStyle="1" w:styleId="FootnoteTextChar1">
    <w:name w:val="Footnote Text Char1"/>
    <w:aliases w:val="Char Char Char,Footnote Text Char Char Char Char Char Char,Footnote Text Char Char Char Char Char Char Ch Char,Footnote Text Char Char Char Char Char Char Ch Char Char Char Char,fn Char1,fn Char Char,Char Char13 Char"/>
    <w:link w:val="FootnoteText"/>
    <w:rsid w:val="00D35669"/>
    <w:rPr>
      <w:lang w:val="vi-VN"/>
    </w:rPr>
  </w:style>
  <w:style w:type="paragraph" w:styleId="BodyText2">
    <w:name w:val="Body Text 2"/>
    <w:basedOn w:val="Normal"/>
    <w:link w:val="BodyText2Char"/>
    <w:uiPriority w:val="99"/>
    <w:unhideWhenUsed/>
    <w:rsid w:val="00D35669"/>
    <w:pPr>
      <w:spacing w:before="60" w:after="120" w:line="480" w:lineRule="auto"/>
    </w:pPr>
    <w:rPr>
      <w:rFonts w:eastAsia="Calibri"/>
      <w:sz w:val="26"/>
      <w:szCs w:val="22"/>
    </w:rPr>
  </w:style>
  <w:style w:type="character" w:customStyle="1" w:styleId="BodyText2Char">
    <w:name w:val="Body Text 2 Char"/>
    <w:basedOn w:val="DefaultParagraphFont"/>
    <w:link w:val="BodyText2"/>
    <w:uiPriority w:val="99"/>
    <w:rsid w:val="00D35669"/>
    <w:rPr>
      <w:rFonts w:eastAsia="Calibri"/>
      <w:sz w:val="26"/>
      <w:szCs w:val="22"/>
    </w:rPr>
  </w:style>
  <w:style w:type="paragraph" w:customStyle="1" w:styleId="FirstParagraph">
    <w:name w:val="First Paragraph"/>
    <w:basedOn w:val="BodyText"/>
    <w:next w:val="BodyText"/>
    <w:qFormat/>
    <w:rsid w:val="00D35669"/>
    <w:pPr>
      <w:tabs>
        <w:tab w:val="clear" w:pos="378"/>
        <w:tab w:val="clear" w:pos="1985"/>
        <w:tab w:val="clear" w:pos="3828"/>
        <w:tab w:val="clear" w:pos="5812"/>
      </w:tabs>
      <w:spacing w:before="180" w:after="180"/>
      <w:jc w:val="left"/>
    </w:pPr>
    <w:rPr>
      <w:rFonts w:ascii="Calibri" w:eastAsia="Calibri" w:hAnsi="Calibri"/>
      <w:iCs w:val="0"/>
      <w:sz w:val="24"/>
      <w:szCs w:val="24"/>
    </w:rPr>
  </w:style>
  <w:style w:type="paragraph" w:styleId="ListParagraph">
    <w:name w:val="List Paragraph"/>
    <w:basedOn w:val="Normal"/>
    <w:uiPriority w:val="34"/>
    <w:qFormat/>
    <w:rsid w:val="002905FD"/>
    <w:pPr>
      <w:ind w:left="720"/>
      <w:contextualSpacing/>
    </w:pPr>
  </w:style>
  <w:style w:type="character" w:customStyle="1" w:styleId="Other">
    <w:name w:val="Other_"/>
    <w:link w:val="Other0"/>
    <w:rsid w:val="00714A6A"/>
    <w:rPr>
      <w:sz w:val="26"/>
      <w:szCs w:val="26"/>
      <w:shd w:val="clear" w:color="auto" w:fill="FFFFFF"/>
    </w:rPr>
  </w:style>
  <w:style w:type="paragraph" w:customStyle="1" w:styleId="Other0">
    <w:name w:val="Other"/>
    <w:basedOn w:val="Normal"/>
    <w:link w:val="Other"/>
    <w:rsid w:val="00714A6A"/>
    <w:pPr>
      <w:widowControl w:val="0"/>
      <w:shd w:val="clear" w:color="auto" w:fill="FFFFFF"/>
      <w:spacing w:after="200" w:line="262" w:lineRule="auto"/>
      <w:ind w:firstLine="400"/>
    </w:pPr>
    <w:rPr>
      <w:sz w:val="26"/>
      <w:szCs w:val="26"/>
      <w:shd w:val="clear" w:color="auto" w:fill="FFFFFF"/>
    </w:rPr>
  </w:style>
  <w:style w:type="character" w:styleId="CommentReference">
    <w:name w:val="annotation reference"/>
    <w:basedOn w:val="DefaultParagraphFont"/>
    <w:semiHidden/>
    <w:unhideWhenUsed/>
    <w:rsid w:val="004F3088"/>
    <w:rPr>
      <w:sz w:val="16"/>
      <w:szCs w:val="16"/>
    </w:rPr>
  </w:style>
  <w:style w:type="paragraph" w:styleId="CommentText">
    <w:name w:val="annotation text"/>
    <w:basedOn w:val="Normal"/>
    <w:link w:val="CommentTextChar"/>
    <w:semiHidden/>
    <w:unhideWhenUsed/>
    <w:rsid w:val="004F3088"/>
    <w:rPr>
      <w:sz w:val="20"/>
      <w:szCs w:val="20"/>
    </w:rPr>
  </w:style>
  <w:style w:type="character" w:customStyle="1" w:styleId="CommentTextChar">
    <w:name w:val="Comment Text Char"/>
    <w:basedOn w:val="DefaultParagraphFont"/>
    <w:link w:val="CommentText"/>
    <w:semiHidden/>
    <w:rsid w:val="004F3088"/>
  </w:style>
  <w:style w:type="paragraph" w:styleId="CommentSubject">
    <w:name w:val="annotation subject"/>
    <w:basedOn w:val="CommentText"/>
    <w:next w:val="CommentText"/>
    <w:link w:val="CommentSubjectChar"/>
    <w:semiHidden/>
    <w:unhideWhenUsed/>
    <w:rsid w:val="004F3088"/>
    <w:rPr>
      <w:b/>
      <w:bCs/>
    </w:rPr>
  </w:style>
  <w:style w:type="character" w:customStyle="1" w:styleId="CommentSubjectChar">
    <w:name w:val="Comment Subject Char"/>
    <w:basedOn w:val="CommentTextChar"/>
    <w:link w:val="CommentSubject"/>
    <w:semiHidden/>
    <w:rsid w:val="004F3088"/>
    <w:rPr>
      <w:b/>
      <w:bCs/>
    </w:rPr>
  </w:style>
  <w:style w:type="character" w:customStyle="1" w:styleId="Bodytext20">
    <w:name w:val="Body text (2)_"/>
    <w:link w:val="Bodytext21"/>
    <w:rsid w:val="00B4459B"/>
    <w:rPr>
      <w:b/>
      <w:bCs/>
      <w:sz w:val="26"/>
      <w:szCs w:val="26"/>
      <w:shd w:val="clear" w:color="auto" w:fill="FFFFFF"/>
    </w:rPr>
  </w:style>
  <w:style w:type="paragraph" w:customStyle="1" w:styleId="Bodytext21">
    <w:name w:val="Body text (2)"/>
    <w:basedOn w:val="Normal"/>
    <w:link w:val="Bodytext20"/>
    <w:rsid w:val="00B4459B"/>
    <w:pPr>
      <w:widowControl w:val="0"/>
      <w:shd w:val="clear" w:color="auto" w:fill="FFFFFF"/>
      <w:spacing w:line="374" w:lineRule="exact"/>
      <w:ind w:hanging="720"/>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23846890">
      <w:bodyDiv w:val="1"/>
      <w:marLeft w:val="0"/>
      <w:marRight w:val="0"/>
      <w:marTop w:val="0"/>
      <w:marBottom w:val="0"/>
      <w:divBdr>
        <w:top w:val="none" w:sz="0" w:space="0" w:color="auto"/>
        <w:left w:val="none" w:sz="0" w:space="0" w:color="auto"/>
        <w:bottom w:val="none" w:sz="0" w:space="0" w:color="auto"/>
        <w:right w:val="none" w:sz="0" w:space="0" w:color="auto"/>
      </w:divBdr>
    </w:div>
    <w:div w:id="633028664">
      <w:bodyDiv w:val="1"/>
      <w:marLeft w:val="0"/>
      <w:marRight w:val="0"/>
      <w:marTop w:val="0"/>
      <w:marBottom w:val="0"/>
      <w:divBdr>
        <w:top w:val="none" w:sz="0" w:space="0" w:color="auto"/>
        <w:left w:val="none" w:sz="0" w:space="0" w:color="auto"/>
        <w:bottom w:val="none" w:sz="0" w:space="0" w:color="auto"/>
        <w:right w:val="none" w:sz="0" w:space="0" w:color="auto"/>
      </w:divBdr>
    </w:div>
    <w:div w:id="896548798">
      <w:bodyDiv w:val="1"/>
      <w:marLeft w:val="0"/>
      <w:marRight w:val="0"/>
      <w:marTop w:val="0"/>
      <w:marBottom w:val="0"/>
      <w:divBdr>
        <w:top w:val="none" w:sz="0" w:space="0" w:color="auto"/>
        <w:left w:val="none" w:sz="0" w:space="0" w:color="auto"/>
        <w:bottom w:val="none" w:sz="0" w:space="0" w:color="auto"/>
        <w:right w:val="none" w:sz="0" w:space="0" w:color="auto"/>
      </w:divBdr>
    </w:div>
    <w:div w:id="1344286660">
      <w:bodyDiv w:val="1"/>
      <w:marLeft w:val="0"/>
      <w:marRight w:val="0"/>
      <w:marTop w:val="0"/>
      <w:marBottom w:val="0"/>
      <w:divBdr>
        <w:top w:val="none" w:sz="0" w:space="0" w:color="auto"/>
        <w:left w:val="none" w:sz="0" w:space="0" w:color="auto"/>
        <w:bottom w:val="none" w:sz="0" w:space="0" w:color="auto"/>
        <w:right w:val="none" w:sz="0" w:space="0" w:color="auto"/>
      </w:divBdr>
    </w:div>
    <w:div w:id="1421874373">
      <w:bodyDiv w:val="1"/>
      <w:marLeft w:val="0"/>
      <w:marRight w:val="0"/>
      <w:marTop w:val="0"/>
      <w:marBottom w:val="0"/>
      <w:divBdr>
        <w:top w:val="none" w:sz="0" w:space="0" w:color="auto"/>
        <w:left w:val="none" w:sz="0" w:space="0" w:color="auto"/>
        <w:bottom w:val="none" w:sz="0" w:space="0" w:color="auto"/>
        <w:right w:val="none" w:sz="0" w:space="0" w:color="auto"/>
      </w:divBdr>
    </w:div>
    <w:div w:id="214449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4344</Words>
  <Characters>24765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BỘ Y TẾ</vt:lpstr>
    </vt:vector>
  </TitlesOfParts>
  <Company>&lt;egyptian hak&gt;</Company>
  <LinksUpToDate>false</LinksUpToDate>
  <CharactersWithSpaces>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creator>Nguyen Van Phong</dc:creator>
  <cp:lastModifiedBy>TechCare</cp:lastModifiedBy>
  <cp:revision>61</cp:revision>
  <cp:lastPrinted>2019-07-12T00:22:00Z</cp:lastPrinted>
  <dcterms:created xsi:type="dcterms:W3CDTF">2024-04-04T07:31:00Z</dcterms:created>
  <dcterms:modified xsi:type="dcterms:W3CDTF">2024-04-04T07:59:00Z</dcterms:modified>
</cp:coreProperties>
</file>